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15" w:rsidRDefault="00E41115" w:rsidP="00E41115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E41115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Рабочая программа коррекционного курса «Коррекция </w:t>
      </w:r>
      <w:proofErr w:type="spellStart"/>
      <w:r w:rsidRPr="00E41115">
        <w:rPr>
          <w:rFonts w:ascii="Times New Roman" w:eastAsia="Arial" w:hAnsi="Times New Roman" w:cs="Times New Roman"/>
          <w:b/>
          <w:bCs/>
          <w:sz w:val="24"/>
          <w:szCs w:val="24"/>
        </w:rPr>
        <w:t>дисграфии</w:t>
      </w:r>
      <w:proofErr w:type="spellEnd"/>
      <w:r w:rsidRPr="00E41115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на почве нарушения языкового анализа и синтеза»</w:t>
      </w:r>
    </w:p>
    <w:p w:rsidR="00E41115" w:rsidRPr="00E41115" w:rsidRDefault="00E41115" w:rsidP="00E41115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:rsidR="001622AB" w:rsidRPr="001622AB" w:rsidRDefault="001622AB" w:rsidP="004D16CB">
      <w:pPr>
        <w:pStyle w:val="a5"/>
        <w:numPr>
          <w:ilvl w:val="0"/>
          <w:numId w:val="2"/>
        </w:numPr>
        <w:tabs>
          <w:tab w:val="left" w:pos="3969"/>
        </w:tabs>
        <w:ind w:left="3969"/>
        <w:rPr>
          <w:b/>
          <w:sz w:val="24"/>
          <w:szCs w:val="24"/>
        </w:rPr>
      </w:pPr>
      <w:r>
        <w:rPr>
          <w:b/>
          <w:sz w:val="24"/>
          <w:szCs w:val="24"/>
        </w:rPr>
        <w:t>Целевой раздел</w:t>
      </w:r>
    </w:p>
    <w:p w:rsidR="00641F28" w:rsidRPr="00E41115" w:rsidRDefault="001622AB" w:rsidP="00E41115">
      <w:pPr>
        <w:pStyle w:val="a5"/>
        <w:tabs>
          <w:tab w:val="left" w:pos="3969"/>
        </w:tabs>
        <w:ind w:left="4111" w:hanging="85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1.1 </w:t>
      </w:r>
      <w:r w:rsidR="00AE2A60" w:rsidRPr="001622AB">
        <w:rPr>
          <w:b/>
          <w:sz w:val="24"/>
          <w:szCs w:val="24"/>
        </w:rPr>
        <w:t>Пояснительнаязаписка</w:t>
      </w:r>
    </w:p>
    <w:p w:rsidR="00DC6F76" w:rsidRDefault="00DC6F76" w:rsidP="0020159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2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образовательная программа (далее – Программа) относится к коррекционно-развивающим программам и разработана в соответствии с федеральными, региональными и локальными нормативными документами:</w:t>
      </w:r>
    </w:p>
    <w:p w:rsidR="001622AB" w:rsidRPr="00E14905" w:rsidRDefault="001622AB" w:rsidP="00201593">
      <w:pPr>
        <w:pStyle w:val="Default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14905">
        <w:rPr>
          <w:rFonts w:ascii="Times New Roman" w:eastAsia="Calibri" w:hAnsi="Times New Roman" w:cs="Times New Roman"/>
        </w:rPr>
        <w:t xml:space="preserve">Федеральный Закон от 29.12.2012 № 273-Ф3 «Об образовании в Российской Федерации»; </w:t>
      </w:r>
    </w:p>
    <w:p w:rsidR="001622AB" w:rsidRPr="00E14905" w:rsidRDefault="001622AB" w:rsidP="0020159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1622AB" w:rsidRPr="00E14905" w:rsidRDefault="001622AB" w:rsidP="0020159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1622AB" w:rsidRPr="00E14905" w:rsidRDefault="001622AB" w:rsidP="0020159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1622AB" w:rsidRPr="00E14905" w:rsidRDefault="001622AB" w:rsidP="0020159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 xml:space="preserve"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Pr="00E1490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22 марта 2022 г. № 115 (с изменениями и дополнениями, редакция № 69 от 11.02.2022 г.)</w:t>
      </w:r>
    </w:p>
    <w:p w:rsidR="001622AB" w:rsidRDefault="001622AB" w:rsidP="00201593">
      <w:pPr>
        <w:pStyle w:val="a5"/>
        <w:numPr>
          <w:ilvl w:val="0"/>
          <w:numId w:val="3"/>
        </w:numPr>
        <w:suppressAutoHyphens/>
        <w:autoSpaceDE/>
        <w:autoSpaceDN/>
        <w:spacing w:line="276" w:lineRule="auto"/>
        <w:ind w:left="284" w:hanging="284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Устав школы.</w:t>
      </w:r>
    </w:p>
    <w:p w:rsidR="00DC6F76" w:rsidRDefault="001622AB" w:rsidP="00201593">
      <w:pPr>
        <w:pStyle w:val="a5"/>
        <w:numPr>
          <w:ilvl w:val="0"/>
          <w:numId w:val="3"/>
        </w:numPr>
        <w:suppressAutoHyphens/>
        <w:autoSpaceDE/>
        <w:autoSpaceDN/>
        <w:spacing w:line="276" w:lineRule="auto"/>
        <w:ind w:left="284" w:hanging="284"/>
        <w:contextualSpacing/>
        <w:rPr>
          <w:rFonts w:eastAsia="Calibri"/>
          <w:color w:val="000000"/>
        </w:rPr>
      </w:pPr>
      <w:r>
        <w:rPr>
          <w:rFonts w:eastAsia="Calibri"/>
          <w:color w:val="000000"/>
        </w:rPr>
        <w:t>Учебный план.</w:t>
      </w:r>
    </w:p>
    <w:p w:rsidR="001622AB" w:rsidRDefault="001622AB" w:rsidP="001622AB">
      <w:pPr>
        <w:pStyle w:val="a5"/>
        <w:suppressAutoHyphens/>
        <w:autoSpaceDE/>
        <w:autoSpaceDN/>
        <w:ind w:left="284"/>
        <w:contextualSpacing/>
        <w:rPr>
          <w:rFonts w:eastAsia="Calibri"/>
          <w:color w:val="000000"/>
        </w:rPr>
      </w:pPr>
    </w:p>
    <w:p w:rsidR="00201593" w:rsidRPr="00201593" w:rsidRDefault="00201593" w:rsidP="008A05C3">
      <w:pPr>
        <w:spacing w:line="276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1593">
        <w:rPr>
          <w:rFonts w:ascii="Times New Roman" w:hAnsi="Times New Roman" w:cs="Times New Roman"/>
          <w:color w:val="000000" w:themeColor="text1"/>
          <w:sz w:val="24"/>
          <w:szCs w:val="24"/>
        </w:rPr>
        <w:t>Рабочая программа по коррекционному ку</w:t>
      </w:r>
      <w:r w:rsidR="00D85530">
        <w:rPr>
          <w:rFonts w:ascii="Times New Roman" w:hAnsi="Times New Roman" w:cs="Times New Roman"/>
          <w:color w:val="000000" w:themeColor="text1"/>
          <w:sz w:val="24"/>
          <w:szCs w:val="24"/>
        </w:rPr>
        <w:t>рсу «Логопедические занятия» в 3</w:t>
      </w:r>
      <w:r w:rsidRPr="002015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классе определяет следующую цель и задачи:</w:t>
      </w:r>
    </w:p>
    <w:p w:rsidR="008A05C3" w:rsidRPr="004F2DA9" w:rsidRDefault="008A05C3" w:rsidP="008A05C3">
      <w:pPr>
        <w:spacing w:after="0" w:line="276" w:lineRule="auto"/>
        <w:ind w:left="-567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4F2DA9">
        <w:rPr>
          <w:rFonts w:ascii="Times New Roman" w:hAnsi="Times New Roman" w:cs="Times New Roman"/>
          <w:b/>
          <w:sz w:val="24"/>
          <w:szCs w:val="24"/>
        </w:rPr>
        <w:t>Ц</w:t>
      </w:r>
      <w:r>
        <w:rPr>
          <w:rFonts w:ascii="Times New Roman" w:hAnsi="Times New Roman" w:cs="Times New Roman"/>
          <w:b/>
          <w:sz w:val="24"/>
          <w:szCs w:val="24"/>
        </w:rPr>
        <w:t>ель:</w:t>
      </w:r>
      <w:r w:rsidR="00D818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2DA9">
        <w:rPr>
          <w:rFonts w:ascii="Times New Roman" w:hAnsi="Times New Roman"/>
          <w:sz w:val="24"/>
          <w:szCs w:val="24"/>
        </w:rPr>
        <w:t>устранение</w:t>
      </w:r>
      <w:r w:rsidR="00D818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2DA9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4F2DA9">
        <w:rPr>
          <w:rFonts w:ascii="Times New Roman" w:hAnsi="Times New Roman"/>
          <w:sz w:val="24"/>
          <w:szCs w:val="24"/>
        </w:rPr>
        <w:t xml:space="preserve">, обусловленной </w:t>
      </w:r>
      <w:r w:rsidRPr="004F2DA9">
        <w:rPr>
          <w:rFonts w:ascii="Times New Roman" w:hAnsi="Times New Roman"/>
          <w:snapToGrid w:val="0"/>
          <w:sz w:val="24"/>
          <w:szCs w:val="24"/>
        </w:rPr>
        <w:t>нарушением языкового анализа и синтеза.</w:t>
      </w:r>
    </w:p>
    <w:p w:rsidR="008A05C3" w:rsidRPr="004F2DA9" w:rsidRDefault="008A05C3" w:rsidP="008A05C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A05C3" w:rsidRPr="004F2DA9" w:rsidRDefault="008A05C3" w:rsidP="008A05C3">
      <w:pPr>
        <w:pStyle w:val="a3"/>
        <w:spacing w:line="276" w:lineRule="auto"/>
        <w:ind w:left="-567" w:firstLine="567"/>
        <w:jc w:val="both"/>
        <w:rPr>
          <w:b/>
          <w:snapToGrid w:val="0"/>
        </w:rPr>
      </w:pPr>
      <w:bookmarkStart w:id="0" w:name="_Hlk101445086"/>
      <w:r w:rsidRPr="004F2DA9">
        <w:rPr>
          <w:b/>
          <w:snapToGrid w:val="0"/>
        </w:rPr>
        <w:t>Задачи программы:</w:t>
      </w:r>
    </w:p>
    <w:p w:rsidR="008A05C3" w:rsidRPr="004F2DA9" w:rsidRDefault="008A05C3" w:rsidP="008A05C3">
      <w:pPr>
        <w:pStyle w:val="a3"/>
        <w:spacing w:line="276" w:lineRule="auto"/>
        <w:ind w:left="-567" w:firstLine="567"/>
        <w:jc w:val="both"/>
        <w:rPr>
          <w:snapToGrid w:val="0"/>
        </w:rPr>
      </w:pPr>
      <w:r w:rsidRPr="004F2DA9">
        <w:rPr>
          <w:snapToGrid w:val="0"/>
        </w:rPr>
        <w:t>1. Формировать, развивать и совершенствовать навык анализа структуры текста и предложения.</w:t>
      </w:r>
    </w:p>
    <w:p w:rsidR="008A05C3" w:rsidRPr="004F2DA9" w:rsidRDefault="008A05C3" w:rsidP="008A05C3">
      <w:pPr>
        <w:pStyle w:val="a3"/>
        <w:spacing w:line="276" w:lineRule="auto"/>
        <w:ind w:left="0"/>
        <w:jc w:val="both"/>
        <w:rPr>
          <w:snapToGrid w:val="0"/>
        </w:rPr>
      </w:pPr>
      <w:r w:rsidRPr="004F2DA9">
        <w:rPr>
          <w:snapToGrid w:val="0"/>
        </w:rPr>
        <w:t>2. Формировать, развивать и совершенствовать навык слогового анализа и синтеза.</w:t>
      </w:r>
    </w:p>
    <w:p w:rsidR="008A05C3" w:rsidRDefault="008A05C3" w:rsidP="008A05C3">
      <w:pPr>
        <w:pStyle w:val="a3"/>
        <w:spacing w:line="276" w:lineRule="auto"/>
        <w:ind w:left="0"/>
        <w:jc w:val="both"/>
        <w:rPr>
          <w:snapToGrid w:val="0"/>
        </w:rPr>
      </w:pPr>
      <w:r w:rsidRPr="004F2DA9">
        <w:rPr>
          <w:snapToGrid w:val="0"/>
        </w:rPr>
        <w:t>3. Формировать, развивать и совершенствовать навык фонематического анализа и синтеза.</w:t>
      </w:r>
    </w:p>
    <w:p w:rsidR="008A05C3" w:rsidRPr="004F2DA9" w:rsidRDefault="008A05C3" w:rsidP="008A05C3">
      <w:pPr>
        <w:pStyle w:val="a3"/>
        <w:spacing w:line="276" w:lineRule="auto"/>
        <w:ind w:left="0"/>
        <w:jc w:val="both"/>
        <w:rPr>
          <w:snapToGrid w:val="0"/>
        </w:rPr>
      </w:pPr>
    </w:p>
    <w:p w:rsidR="008A05C3" w:rsidRDefault="008A05C3" w:rsidP="008A05C3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F2DA9">
        <w:rPr>
          <w:rFonts w:ascii="Times New Roman" w:hAnsi="Times New Roman"/>
          <w:b/>
          <w:sz w:val="24"/>
          <w:szCs w:val="24"/>
        </w:rPr>
        <w:t>Целевая аудитория:</w:t>
      </w:r>
      <w:r w:rsidR="00D818B8">
        <w:rPr>
          <w:rFonts w:ascii="Times New Roman" w:hAnsi="Times New Roman"/>
          <w:b/>
          <w:sz w:val="24"/>
          <w:szCs w:val="24"/>
        </w:rPr>
        <w:t xml:space="preserve"> </w:t>
      </w:r>
      <w:r w:rsidR="00D85530">
        <w:rPr>
          <w:rFonts w:ascii="Times New Roman" w:hAnsi="Times New Roman"/>
          <w:sz w:val="24"/>
          <w:szCs w:val="24"/>
        </w:rPr>
        <w:t>обучающиеся 3</w:t>
      </w:r>
      <w:r w:rsidR="00D818B8">
        <w:rPr>
          <w:rFonts w:ascii="Times New Roman" w:hAnsi="Times New Roman"/>
          <w:sz w:val="24"/>
          <w:szCs w:val="24"/>
        </w:rPr>
        <w:t>-го класса</w:t>
      </w:r>
      <w:r w:rsidRPr="004F2DA9">
        <w:rPr>
          <w:rFonts w:ascii="Times New Roman" w:hAnsi="Times New Roman"/>
          <w:sz w:val="24"/>
          <w:szCs w:val="24"/>
        </w:rPr>
        <w:t xml:space="preserve"> с нарушениями письменной речи, обусловленными недоразвитием языкового анализа и синтеза, испытывающие трудности в освоении </w:t>
      </w:r>
      <w:r>
        <w:rPr>
          <w:rFonts w:ascii="Times New Roman" w:hAnsi="Times New Roman"/>
          <w:sz w:val="24"/>
          <w:szCs w:val="24"/>
        </w:rPr>
        <w:t xml:space="preserve">ОП </w:t>
      </w:r>
      <w:r w:rsidRPr="004F2DA9">
        <w:rPr>
          <w:rFonts w:ascii="Times New Roman" w:hAnsi="Times New Roman"/>
          <w:sz w:val="24"/>
          <w:szCs w:val="24"/>
        </w:rPr>
        <w:t>и нуждающиеся в организации специальных условий обучения с учетом особых образовательных потребностей.</w:t>
      </w:r>
    </w:p>
    <w:p w:rsidR="00D818B8" w:rsidRPr="004F2DA9" w:rsidRDefault="00D818B8" w:rsidP="008A05C3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8A05C3" w:rsidRDefault="008A05C3" w:rsidP="008A05C3">
      <w:pP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DA9">
        <w:rPr>
          <w:rFonts w:ascii="Times New Roman" w:hAnsi="Times New Roman" w:cs="Times New Roman"/>
          <w:sz w:val="24"/>
          <w:szCs w:val="24"/>
        </w:rPr>
        <w:t>Обязательными условиями реализации Программы являются логопедическое сопровождение обучающихся, согласованная работа учител</w:t>
      </w:r>
      <w:r w:rsidR="00636C3D">
        <w:rPr>
          <w:rFonts w:ascii="Times New Roman" w:hAnsi="Times New Roman" w:cs="Times New Roman"/>
          <w:sz w:val="24"/>
          <w:szCs w:val="24"/>
        </w:rPr>
        <w:t>я-ло</w:t>
      </w:r>
      <w:r w:rsidR="00D85530">
        <w:rPr>
          <w:rFonts w:ascii="Times New Roman" w:hAnsi="Times New Roman" w:cs="Times New Roman"/>
          <w:sz w:val="24"/>
          <w:szCs w:val="24"/>
        </w:rPr>
        <w:t>гопеда с учителем начальных классов</w:t>
      </w:r>
      <w:r w:rsidRPr="004F2DA9">
        <w:rPr>
          <w:rFonts w:ascii="Times New Roman" w:hAnsi="Times New Roman" w:cs="Times New Roman"/>
          <w:sz w:val="24"/>
          <w:szCs w:val="24"/>
        </w:rPr>
        <w:t xml:space="preserve"> с учетом особых образовательных потребностей обучающихся.</w:t>
      </w:r>
      <w:bookmarkEnd w:id="0"/>
    </w:p>
    <w:p w:rsidR="008A05C3" w:rsidRDefault="008A05C3" w:rsidP="00201593">
      <w:pPr>
        <w:spacing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01593" w:rsidRPr="00201593" w:rsidRDefault="00201593" w:rsidP="008A05C3">
      <w:pPr>
        <w:spacing w:line="276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159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Программа построена на основе учебника для общеобразовательных организаций, реализующих адаптированные основные общеобразовательные программы, авторы: Э.В. Якубовская, Н</w:t>
      </w:r>
      <w:r w:rsidR="00D855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.Г. </w:t>
      </w:r>
      <w:proofErr w:type="spellStart"/>
      <w:r w:rsidR="00D85530">
        <w:rPr>
          <w:rFonts w:ascii="Times New Roman" w:hAnsi="Times New Roman" w:cs="Times New Roman"/>
          <w:color w:val="000000" w:themeColor="text1"/>
          <w:sz w:val="24"/>
          <w:szCs w:val="24"/>
        </w:rPr>
        <w:t>Галунчикова</w:t>
      </w:r>
      <w:proofErr w:type="spellEnd"/>
      <w:r w:rsidR="00D85530">
        <w:rPr>
          <w:rFonts w:ascii="Times New Roman" w:hAnsi="Times New Roman" w:cs="Times New Roman"/>
          <w:color w:val="000000" w:themeColor="text1"/>
          <w:sz w:val="24"/>
          <w:szCs w:val="24"/>
        </w:rPr>
        <w:t>. Русский язык. 3</w:t>
      </w:r>
      <w:r w:rsidRPr="002015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класс. – М.: «Просвещение», 2022 г.</w:t>
      </w:r>
    </w:p>
    <w:p w:rsidR="00201593" w:rsidRPr="001622AB" w:rsidRDefault="00201593" w:rsidP="001622AB">
      <w:pPr>
        <w:pStyle w:val="a5"/>
        <w:suppressAutoHyphens/>
        <w:autoSpaceDE/>
        <w:autoSpaceDN/>
        <w:ind w:left="284"/>
        <w:contextualSpacing/>
        <w:rPr>
          <w:rFonts w:eastAsia="Calibri"/>
          <w:color w:val="000000"/>
        </w:rPr>
      </w:pPr>
    </w:p>
    <w:p w:rsidR="001622AB" w:rsidRDefault="00C272AC" w:rsidP="0020159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1622AB">
        <w:rPr>
          <w:rFonts w:ascii="Times New Roman" w:eastAsia="Arial" w:hAnsi="Times New Roman" w:cs="Times New Roman"/>
          <w:sz w:val="24"/>
          <w:szCs w:val="24"/>
        </w:rPr>
        <w:t xml:space="preserve">В основу формирования Программы положены следующие </w:t>
      </w:r>
      <w:r w:rsidRPr="001622AB">
        <w:rPr>
          <w:rFonts w:ascii="Times New Roman" w:eastAsia="Arial" w:hAnsi="Times New Roman" w:cs="Times New Roman"/>
          <w:b/>
          <w:sz w:val="24"/>
          <w:szCs w:val="24"/>
        </w:rPr>
        <w:t xml:space="preserve">принципы: </w:t>
      </w:r>
    </w:p>
    <w:p w:rsidR="001622AB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>Принципы государственной политики Российской Федерации в области образования.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 Принцип учета типологических и индивидуальных образовательных потребностей обучающихся. 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коррекционной направленности обучения, воспитания и развития обучающихся </w:t>
      </w:r>
      <w:r w:rsidRPr="001622AB">
        <w:rPr>
          <w:color w:val="000000"/>
          <w:sz w:val="24"/>
          <w:szCs w:val="24"/>
          <w:lang w:eastAsia="ru-RU"/>
        </w:rPr>
        <w:t xml:space="preserve">– </w:t>
      </w:r>
      <w:r w:rsidRPr="001622AB">
        <w:rPr>
          <w:rFonts w:eastAsia="Arial"/>
          <w:sz w:val="24"/>
          <w:szCs w:val="24"/>
        </w:rPr>
        <w:t>предполагает разработку специальных педагогических мероприятий, направленных на компенсацию или минимизацию речевого дефекта, психического и физического развития обучающихся.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потребностей. 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Онтогенетический принцип. 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комплексного подхода, использования в полном объеме реабилитационного потенциала с целью обеспечения образовательных и социальных потребностей обучающихся. 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>Принцип преемственности, предполагающий при проектировании Программы ориентировку на программу основного общего образования, что обеспечивает непрерывность образования обучающихся с речевыми нарушениями.</w:t>
      </w:r>
    </w:p>
    <w:p w:rsidR="00C272AC" w:rsidRPr="001622AB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направленности на формирование деятельности </w:t>
      </w:r>
      <w:r w:rsidRPr="001622AB">
        <w:rPr>
          <w:color w:val="000000"/>
          <w:sz w:val="24"/>
          <w:szCs w:val="24"/>
          <w:lang w:eastAsia="ru-RU"/>
        </w:rPr>
        <w:t>–</w:t>
      </w:r>
      <w:r w:rsidRPr="001622AB">
        <w:rPr>
          <w:rFonts w:eastAsia="Arial"/>
          <w:sz w:val="24"/>
          <w:szCs w:val="24"/>
        </w:rPr>
        <w:t xml:space="preserve"> обеспечивает возможность овладения обучающимися с речевыми нарушениями всеми видами доступной им деятельности, способами и приемами познавательной и учебной деятельности, коммуникативной деятельности и нормативным поведением. </w:t>
      </w:r>
    </w:p>
    <w:p w:rsidR="00D31F6F" w:rsidRPr="004F2DA9" w:rsidRDefault="00C272AC" w:rsidP="00201593">
      <w:pPr>
        <w:pStyle w:val="a5"/>
        <w:numPr>
          <w:ilvl w:val="0"/>
          <w:numId w:val="1"/>
        </w:numPr>
        <w:spacing w:line="276" w:lineRule="auto"/>
        <w:ind w:left="284" w:hanging="284"/>
        <w:jc w:val="both"/>
        <w:rPr>
          <w:rFonts w:eastAsia="Arial"/>
          <w:b/>
          <w:sz w:val="24"/>
          <w:szCs w:val="24"/>
        </w:rPr>
      </w:pPr>
      <w:r w:rsidRPr="001622AB">
        <w:rPr>
          <w:rFonts w:eastAsia="Arial"/>
          <w:sz w:val="24"/>
          <w:szCs w:val="24"/>
        </w:rPr>
        <w:t xml:space="preserve">Принцип единства диагностики и коррекции. Данный принцип реализуется в двух аспектах. Во-первых, началу осуществления коррекционной работы обязательно должен предшествовать этап прицельного комплексного диагностического обследования, на его основании составляется первичное заключение и формулируются цели и задачи коррекционно-развивающей работы. Во-вторых, реализация коррекционно-развивающей деятельности требует постоянного мониторинга достижений, обучающегося в процессе коррекционной работы. Такой контроль позволяет внести необходимые коррективы в задачи самой Программы, вовремя изменить и дополнить методы и средства психолого-педагогического воздействия. </w:t>
      </w:r>
    </w:p>
    <w:p w:rsidR="00C272AC" w:rsidRDefault="00C272AC" w:rsidP="004F2DA9">
      <w:pPr>
        <w:tabs>
          <w:tab w:val="left" w:pos="-567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818B8" w:rsidRPr="001622AB" w:rsidRDefault="00D818B8" w:rsidP="004F2DA9">
      <w:pPr>
        <w:tabs>
          <w:tab w:val="left" w:pos="-567"/>
        </w:tabs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C272AC" w:rsidRDefault="00C272AC" w:rsidP="008C75DD">
      <w:pPr>
        <w:tabs>
          <w:tab w:val="left" w:pos="-284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1622AB">
        <w:rPr>
          <w:rFonts w:ascii="Times New Roman" w:eastAsia="Arial" w:hAnsi="Times New Roman" w:cs="Times New Roman"/>
          <w:sz w:val="24"/>
          <w:szCs w:val="24"/>
        </w:rPr>
        <w:t xml:space="preserve">В основу разработки Программы заложены дифференцированный, </w:t>
      </w:r>
      <w:proofErr w:type="spellStart"/>
      <w:r w:rsidRPr="001622AB">
        <w:rPr>
          <w:rFonts w:ascii="Times New Roman" w:eastAsia="Arial" w:hAnsi="Times New Roman" w:cs="Times New Roman"/>
          <w:sz w:val="24"/>
          <w:szCs w:val="24"/>
        </w:rPr>
        <w:t>деятельностный</w:t>
      </w:r>
      <w:proofErr w:type="spellEnd"/>
      <w:r w:rsidRPr="001622AB">
        <w:rPr>
          <w:rFonts w:ascii="Times New Roman" w:eastAsia="Arial" w:hAnsi="Times New Roman" w:cs="Times New Roman"/>
          <w:sz w:val="24"/>
          <w:szCs w:val="24"/>
        </w:rPr>
        <w:t xml:space="preserve"> и системный </w:t>
      </w:r>
      <w:r w:rsidRPr="001622AB">
        <w:rPr>
          <w:rFonts w:ascii="Times New Roman" w:eastAsia="Arial" w:hAnsi="Times New Roman" w:cs="Times New Roman"/>
          <w:b/>
          <w:sz w:val="24"/>
          <w:szCs w:val="24"/>
        </w:rPr>
        <w:t xml:space="preserve">подходы. </w:t>
      </w:r>
    </w:p>
    <w:p w:rsidR="00C272AC" w:rsidRDefault="00C272AC" w:rsidP="004D16CB">
      <w:pPr>
        <w:pStyle w:val="a5"/>
        <w:numPr>
          <w:ilvl w:val="0"/>
          <w:numId w:val="4"/>
        </w:numPr>
        <w:tabs>
          <w:tab w:val="left" w:pos="-284"/>
        </w:tabs>
        <w:ind w:left="0" w:firstLine="142"/>
        <w:jc w:val="both"/>
        <w:rPr>
          <w:rFonts w:eastAsia="Arial"/>
          <w:sz w:val="24"/>
          <w:szCs w:val="24"/>
        </w:rPr>
      </w:pPr>
      <w:r w:rsidRPr="008C75DD">
        <w:rPr>
          <w:rFonts w:eastAsia="Arial"/>
          <w:sz w:val="24"/>
          <w:szCs w:val="24"/>
        </w:rPr>
        <w:t xml:space="preserve">Дифференцированный подход к построению Программы предполагает учет особых образовательных потребностей обучающихся, которые определяются уровнем речевого развития, </w:t>
      </w:r>
      <w:proofErr w:type="spellStart"/>
      <w:r w:rsidRPr="008C75DD">
        <w:rPr>
          <w:rFonts w:eastAsia="Arial"/>
          <w:sz w:val="24"/>
          <w:szCs w:val="24"/>
        </w:rPr>
        <w:t>этиопатогенезом</w:t>
      </w:r>
      <w:proofErr w:type="spellEnd"/>
      <w:r w:rsidRPr="008C75DD">
        <w:rPr>
          <w:rFonts w:eastAsia="Arial"/>
          <w:sz w:val="24"/>
          <w:szCs w:val="24"/>
        </w:rPr>
        <w:t>, характером нарушений формирования речевой функциональной системы и проявляются в неоднородности возможностей освоения содержания образования.</w:t>
      </w:r>
    </w:p>
    <w:p w:rsidR="00D818B8" w:rsidRPr="00D818B8" w:rsidRDefault="00D818B8" w:rsidP="00D818B8">
      <w:pPr>
        <w:tabs>
          <w:tab w:val="left" w:pos="-284"/>
        </w:tabs>
        <w:jc w:val="both"/>
        <w:rPr>
          <w:rFonts w:eastAsia="Arial"/>
          <w:sz w:val="24"/>
          <w:szCs w:val="24"/>
        </w:rPr>
      </w:pPr>
    </w:p>
    <w:p w:rsidR="00D818B8" w:rsidRDefault="00D818B8" w:rsidP="00D818B8">
      <w:pPr>
        <w:pStyle w:val="a5"/>
        <w:tabs>
          <w:tab w:val="left" w:pos="-284"/>
        </w:tabs>
        <w:ind w:left="142"/>
        <w:jc w:val="both"/>
        <w:rPr>
          <w:rFonts w:eastAsia="Arial"/>
          <w:sz w:val="24"/>
          <w:szCs w:val="24"/>
        </w:rPr>
      </w:pPr>
    </w:p>
    <w:p w:rsidR="00C272AC" w:rsidRDefault="00C272AC" w:rsidP="004D16CB">
      <w:pPr>
        <w:pStyle w:val="a5"/>
        <w:numPr>
          <w:ilvl w:val="0"/>
          <w:numId w:val="4"/>
        </w:numPr>
        <w:tabs>
          <w:tab w:val="left" w:pos="-284"/>
        </w:tabs>
        <w:ind w:left="0" w:firstLine="142"/>
        <w:jc w:val="both"/>
        <w:rPr>
          <w:rFonts w:eastAsia="Arial"/>
          <w:sz w:val="24"/>
          <w:szCs w:val="24"/>
        </w:rPr>
      </w:pPr>
      <w:proofErr w:type="spellStart"/>
      <w:r w:rsidRPr="008C75DD">
        <w:rPr>
          <w:rFonts w:eastAsia="Arial"/>
          <w:sz w:val="24"/>
          <w:szCs w:val="24"/>
        </w:rPr>
        <w:t>Деятельностный</w:t>
      </w:r>
      <w:proofErr w:type="spellEnd"/>
      <w:r w:rsidRPr="008C75DD">
        <w:rPr>
          <w:rFonts w:eastAsia="Arial"/>
          <w:sz w:val="24"/>
          <w:szCs w:val="24"/>
        </w:rPr>
        <w:t xml:space="preserve"> подход основывается на теоретических положениях отечественной психологической науки, раскрывающих основные закономерности процесса обучения и </w:t>
      </w:r>
      <w:r w:rsidRPr="008C75DD">
        <w:rPr>
          <w:rFonts w:eastAsia="Arial"/>
          <w:sz w:val="24"/>
          <w:szCs w:val="24"/>
        </w:rPr>
        <w:lastRenderedPageBreak/>
        <w:t xml:space="preserve">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 </w:t>
      </w:r>
    </w:p>
    <w:p w:rsidR="00C272AC" w:rsidRPr="008C75DD" w:rsidRDefault="00C272AC" w:rsidP="004D16CB">
      <w:pPr>
        <w:pStyle w:val="a5"/>
        <w:numPr>
          <w:ilvl w:val="0"/>
          <w:numId w:val="4"/>
        </w:numPr>
        <w:tabs>
          <w:tab w:val="left" w:pos="-284"/>
        </w:tabs>
        <w:ind w:left="0" w:firstLine="142"/>
        <w:jc w:val="both"/>
        <w:rPr>
          <w:rFonts w:eastAsia="Arial"/>
          <w:sz w:val="24"/>
          <w:szCs w:val="24"/>
        </w:rPr>
      </w:pPr>
      <w:r w:rsidRPr="008C75DD">
        <w:rPr>
          <w:rFonts w:eastAsia="Arial"/>
          <w:sz w:val="24"/>
          <w:szCs w:val="24"/>
        </w:rPr>
        <w:t xml:space="preserve">Системный подход основывается на теоретических положениях о языке, представляющем собой функциональную систему семиотического или знакового характера, которая используется как средство общения. Основным средством реализации системного подхода в образовании обучающихся с речевыми нарушениями является включение речи на всех этапах учебной деятельности обучающихся. </w:t>
      </w:r>
    </w:p>
    <w:p w:rsidR="007A1D0B" w:rsidRPr="007A1D0B" w:rsidRDefault="007A1D0B" w:rsidP="008A05C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FFE" w:rsidRPr="001622AB" w:rsidRDefault="000A7FFE" w:rsidP="000A7FFE">
      <w:pPr>
        <w:spacing w:after="0" w:line="240" w:lineRule="auto"/>
        <w:ind w:left="-851" w:firstLine="284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1" w:name="_Toc2"/>
      <w:bookmarkStart w:id="2" w:name="_Toc103761766"/>
      <w:r w:rsidRPr="001622A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1.2 Значимые для реализации программы характеристики</w:t>
      </w:r>
      <w:bookmarkEnd w:id="1"/>
      <w:bookmarkEnd w:id="2"/>
    </w:p>
    <w:p w:rsidR="00CC7471" w:rsidRPr="00CC7471" w:rsidRDefault="00CC7471" w:rsidP="00CC7471">
      <w:pPr>
        <w:keepNext/>
        <w:keepLines/>
        <w:spacing w:after="0" w:line="360" w:lineRule="auto"/>
        <w:jc w:val="center"/>
        <w:outlineLvl w:val="0"/>
        <w:rPr>
          <w:rFonts w:ascii="Times New Roman" w:eastAsia="Arial" w:hAnsi="Times New Roman" w:cs="Times New Roman"/>
          <w:sz w:val="24"/>
          <w:szCs w:val="24"/>
        </w:rPr>
      </w:pPr>
      <w:bookmarkStart w:id="3" w:name="_Toc103710652"/>
      <w:r w:rsidRPr="00CC7471">
        <w:rPr>
          <w:rFonts w:ascii="Times New Roman" w:eastAsia="Arial" w:hAnsi="Times New Roman" w:cs="Times New Roman"/>
          <w:b/>
          <w:sz w:val="24"/>
          <w:szCs w:val="24"/>
        </w:rPr>
        <w:t>Психолого-педагогическая характеристика обучающихся</w:t>
      </w:r>
      <w:bookmarkEnd w:id="3"/>
    </w:p>
    <w:p w:rsidR="00CC7471" w:rsidRPr="00CC7471" w:rsidRDefault="00CC7471" w:rsidP="00CC7471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C7471">
        <w:rPr>
          <w:rFonts w:ascii="Times New Roman" w:hAnsi="Times New Roman"/>
          <w:sz w:val="24"/>
          <w:szCs w:val="24"/>
        </w:rPr>
        <w:t>Дети этой группы испытывают затруднения в усвоении программы по русскому языку, с трудом запоминают и применяют на практике грамматические правила, у них наблюдается бедность словарного запаса, страдает лексическая сторона речи.</w:t>
      </w:r>
    </w:p>
    <w:p w:rsidR="00CC7471" w:rsidRPr="00CC7471" w:rsidRDefault="00CC7471" w:rsidP="00CC7471">
      <w:pPr>
        <w:spacing w:after="0" w:line="276" w:lineRule="auto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CC7471">
        <w:rPr>
          <w:rFonts w:ascii="Times New Roman" w:hAnsi="Times New Roman"/>
          <w:sz w:val="24"/>
          <w:szCs w:val="24"/>
        </w:rPr>
        <w:t>В письменных работах встречается большое количество пропусков, перестановок букв, нарушение границ предложений. Грамматическая и лексическая стороны могут быть и сохранными.</w:t>
      </w:r>
    </w:p>
    <w:p w:rsidR="00CC7471" w:rsidRPr="00CC7471" w:rsidRDefault="00CC7471" w:rsidP="00CC7471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C7471">
        <w:rPr>
          <w:rFonts w:ascii="Times New Roman" w:hAnsi="Times New Roman"/>
          <w:sz w:val="24"/>
          <w:szCs w:val="24"/>
        </w:rPr>
        <w:t xml:space="preserve">Проблема </w:t>
      </w:r>
      <w:proofErr w:type="spellStart"/>
      <w:r w:rsidRPr="00CC7471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, обусловленной </w:t>
      </w:r>
      <w:r w:rsidRPr="00CC7471">
        <w:rPr>
          <w:rFonts w:ascii="Times New Roman" w:hAnsi="Times New Roman"/>
          <w:snapToGrid w:val="0"/>
          <w:sz w:val="24"/>
          <w:szCs w:val="24"/>
        </w:rPr>
        <w:t>нарушением языкового анализа и синтеза</w:t>
      </w:r>
      <w:r w:rsidRPr="00CC7471">
        <w:rPr>
          <w:rFonts w:ascii="Times New Roman" w:hAnsi="Times New Roman"/>
          <w:sz w:val="24"/>
          <w:szCs w:val="24"/>
        </w:rPr>
        <w:t xml:space="preserve">, у школьников младших классов с каждым годом становится все актуальнее, так как затрудняет социальную адаптацию ребенка. Наличие </w:t>
      </w:r>
      <w:proofErr w:type="spellStart"/>
      <w:r w:rsidRPr="00CC7471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, в том числе и вышеуказанной </w:t>
      </w:r>
      <w:proofErr w:type="spellStart"/>
      <w:r w:rsidRPr="00CC7471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, отрицательно влияет на самооценку школьника, снижает его познавательную функцию, искажает мотивацию обучения. </w:t>
      </w:r>
    </w:p>
    <w:p w:rsidR="00CC7471" w:rsidRPr="00CC7471" w:rsidRDefault="00CC7471" w:rsidP="00CC7471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7471">
        <w:rPr>
          <w:rFonts w:ascii="Times New Roman" w:hAnsi="Times New Roman"/>
          <w:sz w:val="24"/>
          <w:szCs w:val="24"/>
        </w:rPr>
        <w:t>Дисграфия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, обусловленная </w:t>
      </w:r>
      <w:r w:rsidRPr="00CC7471">
        <w:rPr>
          <w:rFonts w:ascii="Times New Roman" w:hAnsi="Times New Roman"/>
          <w:snapToGrid w:val="0"/>
          <w:sz w:val="24"/>
          <w:szCs w:val="24"/>
        </w:rPr>
        <w:t xml:space="preserve">нарушением языкового анализа и синтеза, </w:t>
      </w:r>
      <w:r w:rsidRPr="00CC7471">
        <w:rPr>
          <w:rFonts w:ascii="Times New Roman" w:hAnsi="Times New Roman"/>
          <w:sz w:val="24"/>
          <w:szCs w:val="24"/>
        </w:rPr>
        <w:t xml:space="preserve">не ограничивается пропусками и перестановками букв. Это сложный комплекс нарушений, проявляющийся в нарушениях письменной речи, нарушениях психических функций (внимания, зрительной памяти, пространственных представлений, зрительного </w:t>
      </w:r>
      <w:proofErr w:type="spellStart"/>
      <w:r w:rsidRPr="00CC7471">
        <w:rPr>
          <w:rFonts w:ascii="Times New Roman" w:hAnsi="Times New Roman"/>
          <w:sz w:val="24"/>
          <w:szCs w:val="24"/>
        </w:rPr>
        <w:t>мнезиса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C7471">
        <w:rPr>
          <w:rFonts w:ascii="Times New Roman" w:hAnsi="Times New Roman"/>
          <w:sz w:val="24"/>
          <w:szCs w:val="24"/>
        </w:rPr>
        <w:t>гнозиса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 и др.). При </w:t>
      </w:r>
      <w:proofErr w:type="spellStart"/>
      <w:r w:rsidRPr="00CC7471">
        <w:rPr>
          <w:rFonts w:ascii="Times New Roman" w:hAnsi="Times New Roman"/>
          <w:sz w:val="24"/>
          <w:szCs w:val="24"/>
        </w:rPr>
        <w:t>дисграфии</w:t>
      </w:r>
      <w:proofErr w:type="spellEnd"/>
      <w:r w:rsidRPr="00CC7471">
        <w:rPr>
          <w:rFonts w:ascii="Times New Roman" w:hAnsi="Times New Roman"/>
          <w:sz w:val="24"/>
          <w:szCs w:val="24"/>
        </w:rPr>
        <w:t xml:space="preserve">, обусловленной </w:t>
      </w:r>
      <w:r w:rsidRPr="00CC7471">
        <w:rPr>
          <w:rFonts w:ascii="Times New Roman" w:hAnsi="Times New Roman"/>
          <w:snapToGrid w:val="0"/>
          <w:sz w:val="24"/>
          <w:szCs w:val="24"/>
        </w:rPr>
        <w:t xml:space="preserve">нарушением языкового анализа и синтеза, </w:t>
      </w:r>
      <w:r w:rsidRPr="00CC7471">
        <w:rPr>
          <w:rFonts w:ascii="Times New Roman" w:hAnsi="Times New Roman"/>
          <w:sz w:val="24"/>
          <w:szCs w:val="24"/>
        </w:rPr>
        <w:t>медленно происходит закрепление звукобуквенного анализа слов, с опозданием формируется навык анализа структуры предложения. Такие ошибки вследствие коррекционно-логопедической работы исчезают, но при увеличении учебной нагрузки могут возвращаться и проявляться в большей степени.</w:t>
      </w:r>
    </w:p>
    <w:p w:rsidR="00CC7471" w:rsidRDefault="00CC7471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/>
        <w:contextualSpacing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 w:rsidRPr="007A1D0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Планируемые результаты и система оценки результатов</w:t>
      </w: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Коррекционная работа способствуют предупреждению или минимизации трудностей достижения личностных, </w:t>
      </w:r>
      <w:proofErr w:type="spellStart"/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 (коммуникативных, познавательных, регулятивных универсальных учебных действий).</w:t>
      </w:r>
    </w:p>
    <w:p w:rsidR="007A1D0B" w:rsidRDefault="007A1D0B" w:rsidP="008A05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Проведение коррекционно-логопедической работы не только устраняет нарушения чтения и письма, но и способствует устранению коммуникативных трудностей и трудностей овладения учебным материалом. </w:t>
      </w:r>
    </w:p>
    <w:p w:rsidR="008A05C3" w:rsidRPr="008A05C3" w:rsidRDefault="008A05C3" w:rsidP="008A05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Показатели динамики правильного формирования письма: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мелкой моторики пальцев и свободы движения рук;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различать букву и звук;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правильное письмо под диктовку слов и предложений, безошибочное списывание;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функции небуквенных графических средств (пробел, знак переноса);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слова и предложения, предложения и текста;</w:t>
      </w:r>
    </w:p>
    <w:p w:rsidR="007A1D0B" w:rsidRPr="007A1D0B" w:rsidRDefault="007A1D0B" w:rsidP="004D16CB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993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анализировать и корректировать тексты с нарушенным порядком предложений, </w:t>
      </w:r>
    </w:p>
    <w:p w:rsid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частей текста, выписывать из текста слова, словосочетания и предложения, отвечать на </w:t>
      </w:r>
    </w:p>
    <w:p w:rsidR="00CC7471" w:rsidRPr="008A05C3" w:rsidRDefault="007A1D0B" w:rsidP="008A05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 к тексту.</w:t>
      </w:r>
    </w:p>
    <w:p w:rsidR="00CC7471" w:rsidRPr="00872A86" w:rsidRDefault="00CC7471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1068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642"/>
      </w:tblGrid>
      <w:tr w:rsidR="007A1D0B" w:rsidRPr="009F2B45" w:rsidTr="00914F84">
        <w:trPr>
          <w:trHeight w:val="596"/>
        </w:trPr>
        <w:tc>
          <w:tcPr>
            <w:tcW w:w="4928" w:type="dxa"/>
          </w:tcPr>
          <w:p w:rsidR="007A1D0B" w:rsidRPr="00D14513" w:rsidRDefault="007A1D0B" w:rsidP="00914F84">
            <w:pPr>
              <w:pStyle w:val="a3"/>
              <w:jc w:val="center"/>
              <w:rPr>
                <w:b/>
                <w:snapToGrid w:val="0"/>
              </w:rPr>
            </w:pPr>
            <w:r w:rsidRPr="00D14513">
              <w:rPr>
                <w:b/>
                <w:snapToGrid w:val="0"/>
              </w:rPr>
              <w:t>К концу обучения дети должны знать:</w:t>
            </w:r>
          </w:p>
        </w:tc>
        <w:tc>
          <w:tcPr>
            <w:tcW w:w="4642" w:type="dxa"/>
          </w:tcPr>
          <w:p w:rsidR="007A1D0B" w:rsidRPr="00D14513" w:rsidRDefault="007A1D0B" w:rsidP="00914F84">
            <w:pPr>
              <w:pStyle w:val="a3"/>
              <w:jc w:val="center"/>
              <w:rPr>
                <w:b/>
                <w:snapToGrid w:val="0"/>
              </w:rPr>
            </w:pPr>
            <w:r w:rsidRPr="00D14513">
              <w:rPr>
                <w:b/>
                <w:snapToGrid w:val="0"/>
              </w:rPr>
              <w:t xml:space="preserve">К концу обучения </w:t>
            </w:r>
            <w:r>
              <w:rPr>
                <w:b/>
                <w:snapToGrid w:val="0"/>
              </w:rPr>
              <w:t>д</w:t>
            </w:r>
            <w:r w:rsidRPr="00D14513">
              <w:rPr>
                <w:b/>
                <w:snapToGrid w:val="0"/>
              </w:rPr>
              <w:t>ети должны уметь:</w:t>
            </w:r>
          </w:p>
        </w:tc>
      </w:tr>
      <w:tr w:rsidR="007A1D0B" w:rsidRPr="009F2B45" w:rsidTr="00914F84">
        <w:trPr>
          <w:trHeight w:val="596"/>
        </w:trPr>
        <w:tc>
          <w:tcPr>
            <w:tcW w:w="4928" w:type="dxa"/>
          </w:tcPr>
          <w:p w:rsidR="007A1D0B" w:rsidRPr="00D14513" w:rsidRDefault="007A1D0B" w:rsidP="007A1D0B">
            <w:pPr>
              <w:pStyle w:val="a3"/>
              <w:ind w:left="142"/>
              <w:rPr>
                <w:snapToGrid w:val="0"/>
              </w:rPr>
            </w:pPr>
            <w:r w:rsidRPr="00D14513">
              <w:rPr>
                <w:snapToGrid w:val="0"/>
              </w:rPr>
              <w:lastRenderedPageBreak/>
              <w:t>- гласные и согласные звуки и буквы;</w:t>
            </w:r>
          </w:p>
          <w:p w:rsidR="007A1D0B" w:rsidRPr="00D14513" w:rsidRDefault="007A1D0B" w:rsidP="007A1D0B">
            <w:pPr>
              <w:pStyle w:val="a3"/>
              <w:ind w:left="142"/>
              <w:rPr>
                <w:snapToGrid w:val="0"/>
              </w:rPr>
            </w:pPr>
            <w:r w:rsidRPr="00D14513">
              <w:rPr>
                <w:snapToGrid w:val="0"/>
              </w:rPr>
              <w:t>- определения понятий</w:t>
            </w:r>
            <w:r>
              <w:rPr>
                <w:snapToGrid w:val="0"/>
              </w:rPr>
              <w:t xml:space="preserve"> «</w:t>
            </w:r>
            <w:r w:rsidRPr="00D14513">
              <w:rPr>
                <w:snapToGrid w:val="0"/>
              </w:rPr>
              <w:t>звук, буква, слог, слово, словосочетание, предложение, текст, ударная гласная, ударный слог, безударная гласная, безударный слог</w:t>
            </w:r>
            <w:r>
              <w:rPr>
                <w:snapToGrid w:val="0"/>
              </w:rPr>
              <w:t>»</w:t>
            </w:r>
            <w:r w:rsidRPr="00D14513">
              <w:rPr>
                <w:snapToGrid w:val="0"/>
              </w:rPr>
              <w:t>;</w:t>
            </w:r>
          </w:p>
          <w:p w:rsidR="007A1D0B" w:rsidRPr="00D14513" w:rsidRDefault="007A1D0B" w:rsidP="007A1D0B">
            <w:pPr>
              <w:pStyle w:val="a3"/>
              <w:ind w:left="142"/>
              <w:rPr>
                <w:snapToGrid w:val="0"/>
              </w:rPr>
            </w:pPr>
            <w:r w:rsidRPr="00D14513">
              <w:rPr>
                <w:snapToGrid w:val="0"/>
              </w:rPr>
              <w:t>- чем отличаются между собой: звуки и буквы, гласные и согласные звуки, слоги, слова, словосочетания, предложения и текст;</w:t>
            </w:r>
          </w:p>
          <w:p w:rsidR="007A1D0B" w:rsidRPr="00D14513" w:rsidRDefault="007A1D0B" w:rsidP="007A1D0B">
            <w:pPr>
              <w:pStyle w:val="a3"/>
              <w:ind w:left="142"/>
              <w:rPr>
                <w:b/>
                <w:snapToGrid w:val="0"/>
              </w:rPr>
            </w:pPr>
            <w:r w:rsidRPr="00D14513">
              <w:rPr>
                <w:snapToGrid w:val="0"/>
              </w:rPr>
              <w:t>- графическое обозначение зв</w:t>
            </w:r>
            <w:r>
              <w:rPr>
                <w:snapToGrid w:val="0"/>
              </w:rPr>
              <w:t>уков,</w:t>
            </w:r>
            <w:r w:rsidRPr="00D14513">
              <w:rPr>
                <w:snapToGrid w:val="0"/>
              </w:rPr>
              <w:t xml:space="preserve"> слогов</w:t>
            </w:r>
            <w:r>
              <w:rPr>
                <w:snapToGrid w:val="0"/>
              </w:rPr>
              <w:t xml:space="preserve">  и слов, границ предложения</w:t>
            </w:r>
          </w:p>
        </w:tc>
        <w:tc>
          <w:tcPr>
            <w:tcW w:w="4642" w:type="dxa"/>
          </w:tcPr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различать гласные и согласные звуки;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различать звуки и буквы, слоги и слова, словосочетания и предложения, набор отдельных предложений и текст;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определять ударные и безударные гласные, слоги;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определять в словах место и последовательность заданного звука (гласных и согласных звуков);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определять количество звуков в словах, слогов в словах, слов в предложениях, предложений в тексте;</w:t>
            </w:r>
          </w:p>
          <w:p w:rsidR="007A1D0B" w:rsidRPr="00D14513" w:rsidRDefault="007A1D0B" w:rsidP="007A1D0B">
            <w:pPr>
              <w:pStyle w:val="a3"/>
              <w:ind w:left="28"/>
              <w:rPr>
                <w:snapToGrid w:val="0"/>
              </w:rPr>
            </w:pPr>
            <w:r w:rsidRPr="00D14513">
              <w:rPr>
                <w:snapToGrid w:val="0"/>
              </w:rPr>
              <w:t>- производить звуковой, буквенный, слоговой анализ и синтез слов, а также языковой анализ и синтез предложений;</w:t>
            </w:r>
          </w:p>
          <w:p w:rsidR="007A1D0B" w:rsidRPr="005112C9" w:rsidRDefault="007A1D0B" w:rsidP="007A1D0B">
            <w:pPr>
              <w:pStyle w:val="a3"/>
              <w:ind w:left="28" w:hanging="28"/>
              <w:rPr>
                <w:snapToGrid w:val="0"/>
              </w:rPr>
            </w:pPr>
            <w:r w:rsidRPr="00D14513">
              <w:rPr>
                <w:snapToGrid w:val="0"/>
              </w:rPr>
              <w:t>- графически обозначать звуки, слоги и слова</w:t>
            </w:r>
            <w:r>
              <w:rPr>
                <w:snapToGrid w:val="0"/>
              </w:rPr>
              <w:t>;</w:t>
            </w:r>
          </w:p>
          <w:p w:rsidR="007A1D0B" w:rsidRPr="00EE759F" w:rsidRDefault="007A1D0B" w:rsidP="007A1D0B">
            <w:pPr>
              <w:pStyle w:val="a3"/>
              <w:ind w:left="28" w:hanging="28"/>
              <w:rPr>
                <w:snapToGrid w:val="0"/>
              </w:rPr>
            </w:pPr>
            <w:r>
              <w:rPr>
                <w:snapToGrid w:val="0"/>
              </w:rPr>
              <w:t xml:space="preserve">- </w:t>
            </w:r>
            <w:r w:rsidRPr="00EE759F">
              <w:rPr>
                <w:snapToGrid w:val="0"/>
              </w:rPr>
              <w:t>понима</w:t>
            </w:r>
            <w:r>
              <w:rPr>
                <w:snapToGrid w:val="0"/>
              </w:rPr>
              <w:t>ть</w:t>
            </w:r>
            <w:r w:rsidRPr="00EE759F">
              <w:rPr>
                <w:snapToGrid w:val="0"/>
              </w:rPr>
              <w:t xml:space="preserve"> функции небуквенных графических средств (пробел, знак переноса);</w:t>
            </w:r>
          </w:p>
          <w:p w:rsidR="007A1D0B" w:rsidRDefault="007A1D0B" w:rsidP="007A1D0B">
            <w:pPr>
              <w:pStyle w:val="a3"/>
              <w:ind w:left="28" w:firstLine="1394"/>
              <w:rPr>
                <w:snapToGrid w:val="0"/>
              </w:rPr>
            </w:pPr>
            <w:r>
              <w:rPr>
                <w:snapToGrid w:val="0"/>
              </w:rPr>
              <w:t xml:space="preserve">- </w:t>
            </w:r>
            <w:r w:rsidRPr="00EE759F">
              <w:rPr>
                <w:snapToGrid w:val="0"/>
              </w:rPr>
              <w:t>правильнопис</w:t>
            </w:r>
            <w:r>
              <w:rPr>
                <w:snapToGrid w:val="0"/>
              </w:rPr>
              <w:t xml:space="preserve">ать </w:t>
            </w:r>
            <w:r w:rsidRPr="00EE759F">
              <w:rPr>
                <w:snapToGrid w:val="0"/>
              </w:rPr>
              <w:t>под диктовку слов</w:t>
            </w:r>
            <w:r>
              <w:rPr>
                <w:snapToGrid w:val="0"/>
              </w:rPr>
              <w:t>а</w:t>
            </w:r>
            <w:r w:rsidRPr="00EE759F">
              <w:rPr>
                <w:snapToGrid w:val="0"/>
              </w:rPr>
              <w:t xml:space="preserve"> и предложени</w:t>
            </w:r>
            <w:r>
              <w:rPr>
                <w:snapToGrid w:val="0"/>
              </w:rPr>
              <w:t>я</w:t>
            </w:r>
            <w:r w:rsidRPr="00EE759F">
              <w:rPr>
                <w:snapToGrid w:val="0"/>
              </w:rPr>
              <w:t xml:space="preserve">, </w:t>
            </w:r>
            <w:r>
              <w:rPr>
                <w:snapToGrid w:val="0"/>
              </w:rPr>
              <w:t xml:space="preserve">тексты, </w:t>
            </w:r>
            <w:r w:rsidRPr="00EE759F">
              <w:rPr>
                <w:snapToGrid w:val="0"/>
              </w:rPr>
              <w:t>безошибочносписыва</w:t>
            </w:r>
            <w:r>
              <w:rPr>
                <w:snapToGrid w:val="0"/>
              </w:rPr>
              <w:t>ть</w:t>
            </w:r>
            <w:r w:rsidRPr="00EE759F">
              <w:rPr>
                <w:snapToGrid w:val="0"/>
              </w:rPr>
              <w:t>;</w:t>
            </w:r>
          </w:p>
          <w:p w:rsidR="007A1D0B" w:rsidRPr="00D14513" w:rsidRDefault="007A1D0B" w:rsidP="007A1D0B">
            <w:pPr>
              <w:pStyle w:val="a3"/>
              <w:ind w:left="28" w:firstLine="1394"/>
              <w:rPr>
                <w:b/>
                <w:snapToGrid w:val="0"/>
              </w:rPr>
            </w:pPr>
            <w:r>
              <w:rPr>
                <w:snapToGrid w:val="0"/>
              </w:rPr>
              <w:t xml:space="preserve">- </w:t>
            </w:r>
            <w:r w:rsidRPr="00EE759F">
              <w:rPr>
                <w:snapToGrid w:val="0"/>
              </w:rPr>
              <w:t>анализировать</w:t>
            </w:r>
            <w:r>
              <w:rPr>
                <w:snapToGrid w:val="0"/>
              </w:rPr>
              <w:t xml:space="preserve"> и </w:t>
            </w:r>
            <w:r w:rsidRPr="00EE759F">
              <w:rPr>
                <w:snapToGrid w:val="0"/>
              </w:rPr>
              <w:t>корректировать тексты с нарушенным порядком предложений, частей текста, выписывать из текста слова, словосочетания и предложения, отвечать на вопросы к тексту</w:t>
            </w:r>
          </w:p>
        </w:tc>
      </w:tr>
    </w:tbl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1D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УУД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Оценивать простые ситуации и однозначные поступки.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Отделять оценку поступка от оценки самого человека (плохими и хорошими бывают поступки, а не люди).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Отмечать поступки и ситуации, которые нельзя однозначно оценить как хорошие или плохие.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Объяснять, почему конкретные однозначные поступки можно оценить как «хорошие» или «плохие» с позиции общечеловеческих и гражданских ценностей.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 xml:space="preserve">Объяснять самому себе: 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что во мне хорошо, а что плохо (личные качества, черты характера);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что я хочу (цели, мотивы);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 xml:space="preserve">что я могу (результаты). 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Формулировать самому простые правила поведения, общие для всех людей.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 xml:space="preserve">Выбирать поступок в однозначно оцениваемых ситуациях на основе правил и ценностей общества.  </w:t>
      </w:r>
    </w:p>
    <w:p w:rsidR="007A1D0B" w:rsidRPr="007A1D0B" w:rsidRDefault="007A1D0B" w:rsidP="004D16CB">
      <w:pPr>
        <w:pStyle w:val="a5"/>
        <w:widowControl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 xml:space="preserve">Признавать свои плохие поступки и отвечать за них. </w:t>
      </w:r>
    </w:p>
    <w:p w:rsidR="007A1D0B" w:rsidRPr="007A1D0B" w:rsidRDefault="007A1D0B" w:rsidP="007A1D0B">
      <w:pPr>
        <w:pStyle w:val="a5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both"/>
        <w:rPr>
          <w:rFonts w:eastAsia="Arial"/>
          <w:sz w:val="24"/>
          <w:szCs w:val="24"/>
        </w:rPr>
      </w:pPr>
    </w:p>
    <w:p w:rsidR="00CC7471" w:rsidRDefault="00CC7471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CC7471" w:rsidRDefault="00CC7471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7A1D0B">
        <w:rPr>
          <w:rFonts w:ascii="Times New Roman" w:eastAsia="Arial" w:hAnsi="Times New Roman" w:cs="Times New Roman"/>
          <w:b/>
          <w:sz w:val="24"/>
          <w:szCs w:val="24"/>
        </w:rPr>
        <w:t>Регулятивные УУД</w:t>
      </w:r>
    </w:p>
    <w:p w:rsidR="007A1D0B" w:rsidRPr="007A1D0B" w:rsidRDefault="007A1D0B" w:rsidP="004D16CB">
      <w:pPr>
        <w:pStyle w:val="a5"/>
        <w:widowControl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lastRenderedPageBreak/>
        <w:t>Определять цель учебной деятельности с помощью учителя и самостоятельно, искать средства ее осуществления.</w:t>
      </w:r>
    </w:p>
    <w:p w:rsidR="007A1D0B" w:rsidRPr="007A1D0B" w:rsidRDefault="007A1D0B" w:rsidP="004D16CB">
      <w:pPr>
        <w:pStyle w:val="a5"/>
        <w:widowControl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Учиться обнаруживать и формулировать учебную проблему совместно с учителем и самостоятельно.</w:t>
      </w:r>
    </w:p>
    <w:p w:rsidR="007A1D0B" w:rsidRPr="007A1D0B" w:rsidRDefault="007A1D0B" w:rsidP="004D16CB">
      <w:pPr>
        <w:pStyle w:val="a5"/>
        <w:widowControl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Составлять план выполнения задач, решения проблем творческого и поискового характера совместно с учителем. Работая по плану, сверять свои действия с целью и, при необходимости, исправлять ошибки с помощью учителя (самостоятельно). В диалоге с учителем учиться вырабатывать критерии оценки и определять степень успешности выполнения своей работы и работы других учащихся, исходя из имеющихся критериев.</w:t>
      </w:r>
    </w:p>
    <w:p w:rsidR="007A1D0B" w:rsidRPr="007A1D0B" w:rsidRDefault="007A1D0B" w:rsidP="004D16CB">
      <w:pPr>
        <w:pStyle w:val="a5"/>
        <w:widowControl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Понимать причины своего неуспеха и находить способы выхода из этой ситуации.</w:t>
      </w:r>
    </w:p>
    <w:p w:rsidR="007A1D0B" w:rsidRPr="007A1D0B" w:rsidRDefault="007A1D0B" w:rsidP="007A1D0B">
      <w:pPr>
        <w:pStyle w:val="a5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both"/>
        <w:rPr>
          <w:rFonts w:eastAsia="Arial"/>
          <w:sz w:val="24"/>
          <w:szCs w:val="24"/>
        </w:rPr>
      </w:pPr>
    </w:p>
    <w:p w:rsidR="007A1D0B" w:rsidRPr="007A1D0B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7A1D0B">
        <w:rPr>
          <w:rFonts w:ascii="Times New Roman" w:eastAsia="Arial" w:hAnsi="Times New Roman" w:cs="Times New Roman"/>
          <w:b/>
          <w:sz w:val="24"/>
          <w:szCs w:val="24"/>
        </w:rPr>
        <w:t>Познавательные УУД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Самостоятельно предполагать, какая информация нужна для решения учебной задачи.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 xml:space="preserve">Извлекать информацию, представленную в разных формах (текст, таблица, схема, иллюстрация и др.). Сравнивать и группировать факты и явления. 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Относить объекты к известным понятиям.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Определять составные части объектов, а также состав этих составных частей.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Определять причины явлений, событий. Делать выводы на основе обобщения знаний.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Решать задачи по аналогии. Строить аналогичные закономерности.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Создавать модели с выделением существенных характеристик объекта и представлением их в пространственно-графической или знаково-символической форме.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Представлять информацию в виде текста, таблицы, схемы, в том числе с помощью ИКТ.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Составлять сложный план текста.</w:t>
      </w:r>
    </w:p>
    <w:p w:rsidR="007A1D0B" w:rsidRPr="007A1D0B" w:rsidRDefault="007A1D0B" w:rsidP="004D16CB">
      <w:pPr>
        <w:pStyle w:val="a5"/>
        <w:widowControl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Уметь передавать содержание в сжатом, выборочном или развернутом виде.</w:t>
      </w:r>
    </w:p>
    <w:p w:rsidR="007A1D0B" w:rsidRPr="007A1D0B" w:rsidRDefault="007A1D0B" w:rsidP="007A1D0B">
      <w:pPr>
        <w:spacing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A1D0B">
        <w:rPr>
          <w:rFonts w:ascii="Times New Roman" w:eastAsia="Arial" w:hAnsi="Times New Roman" w:cs="Times New Roman"/>
          <w:b/>
          <w:sz w:val="24"/>
          <w:szCs w:val="24"/>
        </w:rPr>
        <w:t>Коммуникативные УУД</w:t>
      </w:r>
    </w:p>
    <w:p w:rsidR="007A1D0B" w:rsidRPr="007A1D0B" w:rsidRDefault="007A1D0B" w:rsidP="004D16CB">
      <w:pPr>
        <w:pStyle w:val="a5"/>
        <w:widowControl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Оформлять свои мысли в устной и письменной речи с учетом своих учебных и жизненных речевых ситуаций, в том числе с помощью ИКТ.</w:t>
      </w:r>
    </w:p>
    <w:p w:rsidR="007A1D0B" w:rsidRPr="007A1D0B" w:rsidRDefault="007A1D0B" w:rsidP="004D16CB">
      <w:pPr>
        <w:pStyle w:val="a5"/>
        <w:widowControl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Высказывать свою точку зрения и пытаться ее обосновать, приводя аргументы.</w:t>
      </w:r>
    </w:p>
    <w:p w:rsidR="007A1D0B" w:rsidRPr="007A1D0B" w:rsidRDefault="007A1D0B" w:rsidP="004D16CB">
      <w:pPr>
        <w:pStyle w:val="a5"/>
        <w:widowControl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7A1D0B" w:rsidRPr="007A1D0B" w:rsidRDefault="007A1D0B" w:rsidP="004D16CB">
      <w:pPr>
        <w:pStyle w:val="a5"/>
        <w:widowControl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Владеть правильным типом читательской деятельности.</w:t>
      </w:r>
    </w:p>
    <w:p w:rsidR="007A1D0B" w:rsidRPr="007A1D0B" w:rsidRDefault="007A1D0B" w:rsidP="004D16CB">
      <w:pPr>
        <w:pStyle w:val="a5"/>
        <w:widowControl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sz w:val="24"/>
          <w:szCs w:val="24"/>
        </w:rPr>
      </w:pPr>
      <w:r w:rsidRPr="007A1D0B">
        <w:rPr>
          <w:rFonts w:eastAsia="Arial"/>
          <w:sz w:val="24"/>
          <w:szCs w:val="24"/>
        </w:rPr>
        <w:t>Выполняя различные роли в группе, сотрудничать в совместном решении проблемы (задачи).</w:t>
      </w:r>
    </w:p>
    <w:p w:rsidR="007A1D0B" w:rsidRPr="007A1D0B" w:rsidRDefault="007A1D0B" w:rsidP="004D16CB">
      <w:pPr>
        <w:pStyle w:val="a5"/>
        <w:widowControl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276" w:lineRule="auto"/>
        <w:contextualSpacing/>
        <w:jc w:val="both"/>
        <w:rPr>
          <w:rFonts w:eastAsia="Arial"/>
          <w:b/>
          <w:sz w:val="24"/>
          <w:szCs w:val="24"/>
        </w:rPr>
      </w:pPr>
      <w:r w:rsidRPr="007A1D0B">
        <w:rPr>
          <w:rFonts w:eastAsia="Arial"/>
          <w:sz w:val="24"/>
          <w:szCs w:val="24"/>
        </w:rPr>
        <w:t>Учиться уважительно относиться к позиции другого, пытаться договариваться.</w:t>
      </w:r>
    </w:p>
    <w:p w:rsidR="007A1D0B" w:rsidRPr="007A1D0B" w:rsidRDefault="007A1D0B" w:rsidP="007A1D0B">
      <w:pPr>
        <w:pStyle w:val="a5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both"/>
        <w:rPr>
          <w:rFonts w:eastAsia="Arial"/>
          <w:b/>
          <w:sz w:val="24"/>
          <w:szCs w:val="24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планируемых результатов</w:t>
      </w:r>
    </w:p>
    <w:p w:rsidR="007A1D0B" w:rsidRPr="008A05C3" w:rsidRDefault="007A1D0B" w:rsidP="008A05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 речевого развития учащихся позволяет оценить динамику личных достижений учащихся с нарушением речи, письма и проводится на основании сопоставления данных первичной, промежуточной и итоговой диагностики.</w:t>
      </w:r>
    </w:p>
    <w:p w:rsidR="007A1D0B" w:rsidRPr="00A5691D" w:rsidRDefault="007A1D0B" w:rsidP="00A5691D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A5691D">
        <w:rPr>
          <w:rFonts w:ascii="Times New Roman" w:eastAsia="Arial" w:hAnsi="Times New Roman" w:cs="Times New Roman"/>
          <w:b/>
          <w:sz w:val="24"/>
          <w:szCs w:val="24"/>
        </w:rPr>
        <w:t>Условия реализации Программы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Коррекционно-логопедическая работа </w:t>
      </w:r>
      <w:r w:rsidR="00CC7471"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осуществляется </w:t>
      </w:r>
      <w:r w:rsidR="00CC7471" w:rsidRPr="00A5691D">
        <w:rPr>
          <w:rFonts w:ascii="Times New Roman" w:eastAsia="Times New Roman" w:hAnsi="Times New Roman" w:cs="Times New Roman"/>
          <w:sz w:val="24"/>
          <w:szCs w:val="24"/>
        </w:rPr>
        <w:t>индивидуально</w:t>
      </w:r>
      <w:r w:rsidR="00CC74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основе классификатора ошибок учитель-логопед корректирует учебно-тематическое планирование, предполагаемое Программой, которое </w:t>
      </w:r>
      <w:r w:rsidRPr="00CC7471">
        <w:rPr>
          <w:rFonts w:ascii="Times New Roman" w:eastAsia="Times New Roman" w:hAnsi="Times New Roman" w:cs="Times New Roman"/>
          <w:sz w:val="24"/>
          <w:szCs w:val="24"/>
        </w:rPr>
        <w:t>рассчитано на</w:t>
      </w:r>
      <w:r w:rsidR="00CC7471" w:rsidRPr="00CC7471">
        <w:rPr>
          <w:rFonts w:ascii="Times New Roman" w:eastAsia="Times New Roman" w:hAnsi="Times New Roman" w:cs="Times New Roman"/>
          <w:sz w:val="24"/>
          <w:szCs w:val="24"/>
        </w:rPr>
        <w:t xml:space="preserve"> 70 </w:t>
      </w:r>
      <w:r w:rsidR="00CC7471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</w:t>
      </w:r>
      <w:proofErr w:type="gramStart"/>
      <w:r w:rsidR="00CC747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предусматривает возможность организации электронного обучения, обеспечивающего освоение учащимися данной программы в полном объеме независимо от их места нахождения. 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 целью обеспечения непрерывного эффективного обучения по данной программе организовано: </w:t>
      </w:r>
    </w:p>
    <w:p w:rsidR="007A1D0B" w:rsidRPr="00A5691D" w:rsidRDefault="007A1D0B" w:rsidP="004D16CB">
      <w:pPr>
        <w:pStyle w:val="a5"/>
        <w:widowControl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autoSpaceDE/>
        <w:autoSpaceDN/>
        <w:ind w:left="0" w:hanging="567"/>
        <w:contextualSpacing/>
        <w:jc w:val="both"/>
        <w:rPr>
          <w:rFonts w:eastAsia="Arial"/>
          <w:sz w:val="24"/>
          <w:szCs w:val="24"/>
        </w:rPr>
      </w:pPr>
      <w:r w:rsidRPr="00A5691D">
        <w:rPr>
          <w:color w:val="000000"/>
          <w:sz w:val="24"/>
          <w:szCs w:val="24"/>
        </w:rPr>
        <w:t>электронное обучение как средство реализации индивидуальных образовательных траекторий учащихся с ОВЗ и учащихся, находящихся на домашнем обучении;</w:t>
      </w:r>
    </w:p>
    <w:p w:rsidR="007A1D0B" w:rsidRPr="00A5691D" w:rsidRDefault="007A1D0B" w:rsidP="004D16CB">
      <w:pPr>
        <w:pStyle w:val="a5"/>
        <w:widowControl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ind w:left="0" w:hanging="426"/>
        <w:contextualSpacing/>
        <w:jc w:val="both"/>
        <w:rPr>
          <w:rFonts w:eastAsia="Arial"/>
          <w:sz w:val="24"/>
          <w:szCs w:val="24"/>
        </w:rPr>
      </w:pPr>
      <w:r w:rsidRPr="00A5691D">
        <w:rPr>
          <w:color w:val="000000"/>
          <w:sz w:val="24"/>
          <w:szCs w:val="24"/>
        </w:rPr>
        <w:t xml:space="preserve">комбинированное электронное обучение, </w:t>
      </w:r>
      <w:r w:rsidRPr="00A5691D">
        <w:rPr>
          <w:color w:val="000000"/>
          <w:sz w:val="24"/>
          <w:szCs w:val="24"/>
          <w:highlight w:val="white"/>
        </w:rPr>
        <w:t>включающее очное обучение учащегося в школе с электронным обучением в случае длительного отсутствия учащегося на занятиях по уважительной причине (длительное заболевание, лечение в санатории и т.д.);</w:t>
      </w:r>
    </w:p>
    <w:p w:rsidR="007A1D0B" w:rsidRPr="00A5691D" w:rsidRDefault="007A1D0B" w:rsidP="004D16CB">
      <w:pPr>
        <w:pStyle w:val="a5"/>
        <w:widowControl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ind w:left="0" w:hanging="568"/>
        <w:contextualSpacing/>
        <w:jc w:val="both"/>
        <w:rPr>
          <w:rFonts w:eastAsia="Arial"/>
          <w:sz w:val="24"/>
          <w:szCs w:val="24"/>
        </w:rPr>
      </w:pPr>
      <w:r w:rsidRPr="00A5691D">
        <w:rPr>
          <w:color w:val="000000"/>
          <w:sz w:val="24"/>
          <w:szCs w:val="24"/>
        </w:rPr>
        <w:t xml:space="preserve">временное электронное (удаленное) обучение учащихся, основанное на распоряжениях Комитета по образованию. </w:t>
      </w:r>
    </w:p>
    <w:p w:rsidR="00A5691D" w:rsidRPr="00A5691D" w:rsidRDefault="00A5691D" w:rsidP="00A5691D">
      <w:pPr>
        <w:pStyle w:val="a5"/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ind w:left="0"/>
        <w:contextualSpacing/>
        <w:jc w:val="both"/>
        <w:rPr>
          <w:rFonts w:eastAsia="Arial"/>
          <w:sz w:val="24"/>
          <w:szCs w:val="24"/>
        </w:rPr>
      </w:pP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Электронное обучение имеет тот же компонентный состав: цели, задачи, содержание. 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Расписание логопедических занятий в процессе временного электро</w:t>
      </w:r>
      <w:r w:rsidR="00CC74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нного обучения </w:t>
      </w: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остается прежним, без каких-либо изменений. 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Длительность онлайн-занятий составляет 15</w:t>
      </w:r>
      <w:r w:rsidRPr="00A5691D">
        <w:rPr>
          <w:rFonts w:ascii="Times New Roman" w:hAnsi="Times New Roman"/>
          <w:sz w:val="24"/>
          <w:szCs w:val="24"/>
        </w:rPr>
        <w:t>–</w:t>
      </w: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25 мин.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Учитель-логопед определяет средства коммуникации, набор электронных ресурсов, приложений для организации электронного обучения и формат электронного обучения, удобный для всех участников и эффективный для конкретного ученика, группы учащихся или темы; предоставляет информацию об электронном обучении, о возможности осуществления обратной связи с учителем-логопедом родителям (законным представителям), администрации школы.</w:t>
      </w:r>
    </w:p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firstLine="53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Варианты использования средств коммуникации</w:t>
      </w: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для организации электронной работы учителя-логопеда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1. Электронная почта (Е-</w:t>
      </w:r>
      <w:proofErr w:type="spellStart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mail</w:t>
      </w:r>
      <w:proofErr w:type="spellEnd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) – офлайн-консультирование, контроль за выполнением заданий, отправка заданий дистанционных занятий, контрольных работ, дополнительных материалов по темам данной программы, перечня рекомендуемой учебной литературы, дополнительных источников информации.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Мессенджеры</w:t>
      </w:r>
      <w:proofErr w:type="spellEnd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, телефон (</w:t>
      </w:r>
      <w:proofErr w:type="spellStart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What’sApp</w:t>
      </w:r>
      <w:proofErr w:type="spellEnd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Telegram</w:t>
      </w:r>
      <w:proofErr w:type="spellEnd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т.д.) – контроль за выполнением заданий, офлайн- и онлайн-консультирование по заданиям, по преодолению возникших трудностей при изучении учебного материала, по проблемам использования электронных ресурсов технических средств, групповой и индивидуальный чат, опрос.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40" w:lineRule="auto"/>
        <w:ind w:left="-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3. Приложения и платформы для видео-конференц-связи (</w:t>
      </w:r>
      <w:proofErr w:type="spellStart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Skype</w:t>
      </w:r>
      <w:proofErr w:type="spellEnd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Zoom</w:t>
      </w:r>
      <w:proofErr w:type="spellEnd"/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т.д.) – онлайн-занятия (не более 30 минут), онлайн-консультирование, конференции, лекции.</w:t>
      </w:r>
    </w:p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учебного года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Образовательный процесс проводится во время учебного года. </w:t>
      </w:r>
    </w:p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учебных периодов</w:t>
      </w:r>
    </w:p>
    <w:p w:rsidR="007A1D0B" w:rsidRPr="00A5691D" w:rsidRDefault="007A1D0B" w:rsidP="00A5691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sz w:val="24"/>
          <w:szCs w:val="24"/>
        </w:rPr>
        <w:t xml:space="preserve">Учащиеся </w:t>
      </w:r>
      <w:r w:rsidR="00D85530">
        <w:rPr>
          <w:rFonts w:ascii="Times New Roman" w:eastAsia="Times New Roman" w:hAnsi="Times New Roman" w:cs="Times New Roman"/>
          <w:sz w:val="24"/>
          <w:szCs w:val="24"/>
        </w:rPr>
        <w:t>3-го класса</w:t>
      </w:r>
      <w:r w:rsidRPr="00A5691D">
        <w:rPr>
          <w:rFonts w:ascii="Times New Roman" w:eastAsia="Times New Roman" w:hAnsi="Times New Roman" w:cs="Times New Roman"/>
          <w:sz w:val="24"/>
          <w:szCs w:val="24"/>
        </w:rPr>
        <w:t xml:space="preserve"> зачисляются на курс занятий продолжительностью </w:t>
      </w:r>
      <w:r w:rsidR="00A5691D" w:rsidRPr="00A5691D">
        <w:rPr>
          <w:rFonts w:ascii="Times New Roman" w:eastAsia="Times New Roman" w:hAnsi="Times New Roman" w:cs="Times New Roman"/>
          <w:sz w:val="24"/>
          <w:szCs w:val="24"/>
        </w:rPr>
        <w:t>35 недель (70 часов</w:t>
      </w:r>
      <w:r w:rsidRPr="00A5691D">
        <w:rPr>
          <w:rFonts w:ascii="Times New Roman" w:eastAsia="Times New Roman" w:hAnsi="Times New Roman" w:cs="Times New Roman"/>
          <w:sz w:val="24"/>
          <w:szCs w:val="24"/>
        </w:rPr>
        <w:t xml:space="preserve">) после прохождения диагностического обследования учителем-логопедом, на основании заявления родителя (законного представителя). </w:t>
      </w:r>
    </w:p>
    <w:p w:rsidR="007A1D0B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CC7471" w:rsidRDefault="00CC7471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CC7471" w:rsidRPr="00A5691D" w:rsidRDefault="00CC7471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A1D0B" w:rsidRPr="00A5691D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Длительность занятий</w:t>
      </w:r>
    </w:p>
    <w:p w:rsidR="007A1D0B" w:rsidRPr="00A5691D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Индивидуальные – 20 минут;</w:t>
      </w:r>
    </w:p>
    <w:p w:rsidR="007A1D0B" w:rsidRPr="00A5691D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>Онлайн-занятия – 15</w:t>
      </w:r>
      <w:r w:rsidRPr="00A5691D">
        <w:rPr>
          <w:rFonts w:ascii="Times New Roman" w:hAnsi="Times New Roman"/>
          <w:sz w:val="24"/>
          <w:szCs w:val="24"/>
        </w:rPr>
        <w:t>–</w:t>
      </w:r>
      <w:r w:rsidRPr="00A56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25 минут. </w:t>
      </w:r>
    </w:p>
    <w:p w:rsidR="007A1D0B" w:rsidRPr="00872A86" w:rsidRDefault="007A1D0B" w:rsidP="007A1D0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A1D0B" w:rsidRPr="001C4C66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C4C66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Распределение недельной образовательной нагрузки зависит от особенностей ключевой проблемы ребенка, сложности нарушения развития, его индивидуальных, личностных и психофизических особенностей, социальных условий жизни и воспитания.</w:t>
      </w:r>
    </w:p>
    <w:p w:rsidR="001C4C66" w:rsidRDefault="007A1D0B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bookmarkStart w:id="4" w:name="_Toc103713876"/>
    </w:p>
    <w:p w:rsidR="001C4C66" w:rsidRPr="001C4C66" w:rsidRDefault="001C4C66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1C4C66">
        <w:rPr>
          <w:rFonts w:ascii="Times New Roman" w:eastAsia="Arial" w:hAnsi="Times New Roman" w:cs="Times New Roman"/>
          <w:b/>
          <w:sz w:val="24"/>
          <w:szCs w:val="24"/>
        </w:rPr>
        <w:t>2. Содержательный раздел</w:t>
      </w:r>
      <w:bookmarkStart w:id="5" w:name="_Toc103713877"/>
      <w:bookmarkEnd w:id="4"/>
    </w:p>
    <w:p w:rsidR="001C4C66" w:rsidRPr="001C4C66" w:rsidRDefault="001C4C66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1C4C66">
        <w:rPr>
          <w:rFonts w:ascii="Times New Roman" w:eastAsia="Arial" w:hAnsi="Times New Roman" w:cs="Times New Roman"/>
          <w:b/>
          <w:sz w:val="24"/>
          <w:szCs w:val="24"/>
        </w:rPr>
        <w:t>2.1 Содержание диагностического направления работы</w:t>
      </w:r>
      <w:bookmarkEnd w:id="5"/>
    </w:p>
    <w:p w:rsidR="001C4C66" w:rsidRPr="001C4C66" w:rsidRDefault="001C4C66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1C4C6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Обследование учащихся проводится два раза в год: в начале учебного года (1</w:t>
      </w:r>
      <w:r w:rsidRPr="001C4C66">
        <w:rPr>
          <w:rFonts w:ascii="Times New Roman" w:hAnsi="Times New Roman"/>
          <w:sz w:val="24"/>
          <w:szCs w:val="24"/>
        </w:rPr>
        <w:t>–</w:t>
      </w:r>
      <w:r w:rsidRPr="001C4C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 сентября) и в последние две недели учебного года. </w:t>
      </w:r>
    </w:p>
    <w:p w:rsidR="001C4C66" w:rsidRDefault="001C4C66" w:rsidP="001C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4C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Диагностическая работа включает себя следующие составляющие: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>выявление нарушений устной и письменной речи у учащихся;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>подготовка рекомендаций по оказанию обучающимся психолого-педагогической помощи в условиях образовательной организации и вне ее;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определение уровня актуального и зоны ближайшего развития обучающегося, выявление его резервных возможностей;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изучение развития эмоционально-волевой, речевой сфер и личностных особенностей обучающихся;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изучение социальной ситуации развития и условий </w:t>
      </w:r>
      <w:r w:rsidR="00F95B3F" w:rsidRPr="001C4C66">
        <w:rPr>
          <w:color w:val="000000"/>
          <w:sz w:val="24"/>
          <w:szCs w:val="24"/>
          <w:lang w:eastAsia="ru-RU"/>
        </w:rPr>
        <w:t>семейного воспитания,</w:t>
      </w:r>
      <w:r w:rsidRPr="001C4C66">
        <w:rPr>
          <w:color w:val="000000"/>
          <w:sz w:val="24"/>
          <w:szCs w:val="24"/>
          <w:lang w:eastAsia="ru-RU"/>
        </w:rPr>
        <w:t xml:space="preserve"> обучающегося;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изучение адаптивных возможностей и уровня социализации обучающегося; </w:t>
      </w:r>
    </w:p>
    <w:p w:rsidR="001C4C66" w:rsidRPr="001C4C66" w:rsidRDefault="001C4C66" w:rsidP="004D16CB">
      <w:pPr>
        <w:pStyle w:val="a5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84" w:hanging="284"/>
        <w:jc w:val="both"/>
        <w:rPr>
          <w:sz w:val="24"/>
          <w:szCs w:val="24"/>
        </w:rPr>
      </w:pPr>
      <w:r w:rsidRPr="001C4C66">
        <w:rPr>
          <w:color w:val="000000"/>
          <w:sz w:val="24"/>
          <w:szCs w:val="24"/>
          <w:lang w:eastAsia="ru-RU"/>
        </w:rPr>
        <w:t xml:space="preserve">мониторинг динамики развития, успешности освоения образовательных и коррекционных программ основного общего образования. </w:t>
      </w:r>
    </w:p>
    <w:p w:rsidR="00F95B3F" w:rsidRPr="00F95B3F" w:rsidRDefault="00F95B3F" w:rsidP="00F95B3F">
      <w:pPr>
        <w:keepNext/>
        <w:keepLines/>
        <w:spacing w:before="360" w:after="200" w:line="276" w:lineRule="auto"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6" w:name="_Toc103713878"/>
      <w:r w:rsidRPr="00F95B3F">
        <w:rPr>
          <w:rFonts w:ascii="Times New Roman" w:eastAsia="Arial" w:hAnsi="Times New Roman" w:cs="Times New Roman"/>
          <w:b/>
          <w:sz w:val="24"/>
          <w:szCs w:val="24"/>
        </w:rPr>
        <w:t>2.2 Содержание коррекционно-развивающего направления работы</w:t>
      </w:r>
      <w:bookmarkEnd w:id="6"/>
    </w:p>
    <w:p w:rsidR="00F95B3F" w:rsidRPr="00F95B3F" w:rsidRDefault="00F95B3F" w:rsidP="00F95B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Коррекционно-развивающая и психопрофилактическая работа включает в себя следующее: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разработку и реализацию индивидуально ориентированных коррекционно-развивающих программ; выбор и использование специальных методик, методов и приемов обучения в соответствии с выявленными трудностями;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организацию и проведение индивидуальных и групповых коррекционно-развивающих занятий, необходимых для преодоления нарушений развития и трудностей обучения;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коррекцию и развитие высших психических функций, эмоционально-волевой, познавательной, коммуникативной и речевой сфер;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способов регуляции поведения и эмоциональных состояний;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форм и навыков личностного общения в группе сверстников, коммуникативной компетенции;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компетенций, необходимых для продолжения образования и профессионального самоопределения; </w:t>
      </w:r>
    </w:p>
    <w:p w:rsidR="00F95B3F" w:rsidRPr="00F95B3F" w:rsidRDefault="00F95B3F" w:rsidP="004D16CB">
      <w:pPr>
        <w:numPr>
          <w:ilvl w:val="0"/>
          <w:numId w:val="12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социальную защиту обучающегося в случаях неблагоприятных условий жизни, при психотравмирующих обстоятельствах. </w:t>
      </w:r>
    </w:p>
    <w:p w:rsidR="00F95B3F" w:rsidRPr="00F95B3F" w:rsidRDefault="00F95B3F" w:rsidP="00F95B3F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Коррекционно-развивающая работа проводится в форме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индивидуальных, </w:t>
      </w: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подгрупповых занятий, направленных на формирование полноценных речемыслительных процессов, обеспечивающих полноценную речевую деятельность детей, а также совершенствование их социальной и учебной коммуникации и адаптации к условиям обучения на уровне основной общего образования.</w:t>
      </w:r>
    </w:p>
    <w:p w:rsidR="00F95B3F" w:rsidRPr="00F95B3F" w:rsidRDefault="00F95B3F" w:rsidP="00F95B3F">
      <w:pPr>
        <w:spacing w:after="0" w:line="276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B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Этапы организации: </w:t>
      </w:r>
      <w:r w:rsidRPr="00F95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диагностический, коррекционный, мониторинг эффективности.</w:t>
      </w:r>
    </w:p>
    <w:p w:rsidR="00F95B3F" w:rsidRDefault="00F95B3F" w:rsidP="00F95B3F">
      <w:pPr>
        <w:pStyle w:val="a3"/>
        <w:spacing w:line="276" w:lineRule="auto"/>
        <w:ind w:left="-567" w:firstLine="567"/>
        <w:rPr>
          <w:snapToGrid w:val="0"/>
        </w:rPr>
      </w:pPr>
      <w:r w:rsidRPr="00F95B3F">
        <w:rPr>
          <w:snapToGrid w:val="0"/>
        </w:rPr>
        <w:t xml:space="preserve">В основе </w:t>
      </w:r>
      <w:proofErr w:type="spellStart"/>
      <w:r w:rsidRPr="00F95B3F">
        <w:rPr>
          <w:snapToGrid w:val="0"/>
        </w:rPr>
        <w:t>дисграфии</w:t>
      </w:r>
      <w:proofErr w:type="spellEnd"/>
      <w:r w:rsidRPr="00F95B3F">
        <w:rPr>
          <w:snapToGrid w:val="0"/>
        </w:rPr>
        <w:t>, обусловленной нарушением язы</w:t>
      </w:r>
      <w:r>
        <w:rPr>
          <w:snapToGrid w:val="0"/>
        </w:rPr>
        <w:t xml:space="preserve">кового анализа и синтеза, лежит </w:t>
      </w:r>
      <w:r w:rsidRPr="00F95B3F">
        <w:rPr>
          <w:snapToGrid w:val="0"/>
        </w:rPr>
        <w:t xml:space="preserve">нарушение различных форм языкового анализа и синтеза. </w:t>
      </w:r>
    </w:p>
    <w:p w:rsidR="00CC7471" w:rsidRDefault="00CC7471" w:rsidP="00F95B3F">
      <w:pPr>
        <w:pStyle w:val="a3"/>
        <w:spacing w:line="276" w:lineRule="auto"/>
        <w:ind w:left="-567"/>
        <w:rPr>
          <w:b/>
          <w:snapToGrid w:val="0"/>
        </w:rPr>
      </w:pPr>
    </w:p>
    <w:p w:rsidR="00CC7471" w:rsidRDefault="00CC7471" w:rsidP="00F95B3F">
      <w:pPr>
        <w:pStyle w:val="a3"/>
        <w:spacing w:line="276" w:lineRule="auto"/>
        <w:ind w:left="-567"/>
        <w:rPr>
          <w:b/>
          <w:snapToGrid w:val="0"/>
        </w:rPr>
      </w:pPr>
    </w:p>
    <w:p w:rsidR="00F95B3F" w:rsidRPr="00F95B3F" w:rsidRDefault="00F95B3F" w:rsidP="00F95B3F">
      <w:pPr>
        <w:pStyle w:val="a3"/>
        <w:spacing w:line="276" w:lineRule="auto"/>
        <w:ind w:left="-567"/>
        <w:rPr>
          <w:b/>
          <w:snapToGrid w:val="0"/>
        </w:rPr>
      </w:pPr>
      <w:r w:rsidRPr="00F95B3F">
        <w:rPr>
          <w:b/>
          <w:snapToGrid w:val="0"/>
        </w:rPr>
        <w:t>Задачи программы:</w:t>
      </w:r>
    </w:p>
    <w:p w:rsidR="00F95B3F" w:rsidRPr="00F95B3F" w:rsidRDefault="00F95B3F" w:rsidP="004D16CB">
      <w:pPr>
        <w:pStyle w:val="a3"/>
        <w:widowControl/>
        <w:numPr>
          <w:ilvl w:val="0"/>
          <w:numId w:val="14"/>
        </w:numPr>
        <w:autoSpaceDE/>
        <w:autoSpaceDN/>
        <w:spacing w:line="276" w:lineRule="auto"/>
        <w:ind w:left="-142" w:hanging="425"/>
        <w:jc w:val="both"/>
        <w:rPr>
          <w:snapToGrid w:val="0"/>
        </w:rPr>
      </w:pPr>
      <w:r w:rsidRPr="00F95B3F">
        <w:rPr>
          <w:snapToGrid w:val="0"/>
        </w:rPr>
        <w:t>Формировать, развивать и совершенствовать навык анализа структуры текста и предложения.</w:t>
      </w:r>
    </w:p>
    <w:p w:rsidR="00F95B3F" w:rsidRPr="00F95B3F" w:rsidRDefault="00F95B3F" w:rsidP="004D16CB">
      <w:pPr>
        <w:pStyle w:val="a3"/>
        <w:widowControl/>
        <w:numPr>
          <w:ilvl w:val="0"/>
          <w:numId w:val="14"/>
        </w:numPr>
        <w:autoSpaceDE/>
        <w:autoSpaceDN/>
        <w:spacing w:line="276" w:lineRule="auto"/>
        <w:ind w:left="-142" w:hanging="425"/>
        <w:jc w:val="both"/>
        <w:rPr>
          <w:snapToGrid w:val="0"/>
        </w:rPr>
      </w:pPr>
      <w:r w:rsidRPr="00F95B3F">
        <w:rPr>
          <w:snapToGrid w:val="0"/>
        </w:rPr>
        <w:t>Формировать, развивать и совершенствовать навык слогового анализа и синтеза.</w:t>
      </w:r>
    </w:p>
    <w:p w:rsidR="00F95B3F" w:rsidRDefault="00F95B3F" w:rsidP="004D16CB">
      <w:pPr>
        <w:pStyle w:val="a3"/>
        <w:widowControl/>
        <w:numPr>
          <w:ilvl w:val="0"/>
          <w:numId w:val="14"/>
        </w:numPr>
        <w:autoSpaceDE/>
        <w:autoSpaceDN/>
        <w:spacing w:line="276" w:lineRule="auto"/>
        <w:ind w:left="-142" w:hanging="425"/>
        <w:jc w:val="both"/>
        <w:rPr>
          <w:snapToGrid w:val="0"/>
        </w:rPr>
      </w:pPr>
      <w:r w:rsidRPr="00F95B3F">
        <w:rPr>
          <w:snapToGrid w:val="0"/>
        </w:rPr>
        <w:t>Формировать, развивать и совершенствовать навык фонематического анализа и синтеза.</w:t>
      </w:r>
    </w:p>
    <w:p w:rsidR="00F95B3F" w:rsidRPr="00F95B3F" w:rsidRDefault="00F95B3F" w:rsidP="00F95B3F">
      <w:pPr>
        <w:pStyle w:val="a3"/>
        <w:widowControl/>
        <w:autoSpaceDE/>
        <w:autoSpaceDN/>
        <w:spacing w:line="276" w:lineRule="auto"/>
        <w:ind w:left="-142"/>
        <w:jc w:val="both"/>
        <w:rPr>
          <w:snapToGrid w:val="0"/>
        </w:rPr>
      </w:pPr>
    </w:p>
    <w:p w:rsidR="00F95B3F" w:rsidRPr="00F95B3F" w:rsidRDefault="00F95B3F" w:rsidP="00F95B3F">
      <w:pPr>
        <w:pStyle w:val="a3"/>
        <w:spacing w:line="276" w:lineRule="auto"/>
        <w:jc w:val="center"/>
        <w:rPr>
          <w:b/>
          <w:snapToGrid w:val="0"/>
        </w:rPr>
      </w:pPr>
      <w:r w:rsidRPr="00F95B3F">
        <w:rPr>
          <w:b/>
          <w:snapToGrid w:val="0"/>
        </w:rPr>
        <w:t>Содержание коррекционно-логопедической работы</w:t>
      </w:r>
    </w:p>
    <w:p w:rsidR="00F95B3F" w:rsidRPr="00F95B3F" w:rsidRDefault="00F95B3F" w:rsidP="00F95B3F">
      <w:pPr>
        <w:pStyle w:val="a3"/>
        <w:spacing w:line="276" w:lineRule="auto"/>
        <w:ind w:left="-567" w:firstLine="567"/>
        <w:jc w:val="both"/>
        <w:rPr>
          <w:b/>
          <w:snapToGrid w:val="0"/>
        </w:rPr>
      </w:pPr>
      <w:r w:rsidRPr="00F95B3F">
        <w:rPr>
          <w:snapToGrid w:val="0"/>
        </w:rPr>
        <w:lastRenderedPageBreak/>
        <w:t>Развитие навыка анализа и синтеза речевых единиц включает в себя: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определение количества, последовательности и места слов в предложении;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выделение гласного звука из слога, слова;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работа по дифференциации гласных и согласных звуков в составе слова;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определение количества слогов, места слога в слове;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составление слов путем перестановки, добавления звуков, слогов;</w:t>
      </w:r>
    </w:p>
    <w:p w:rsidR="00F95B3F" w:rsidRP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вычленение первого и последнего звука из слова, определение его места;</w:t>
      </w:r>
    </w:p>
    <w:p w:rsidR="00F95B3F" w:rsidRDefault="00F95B3F" w:rsidP="004D16CB">
      <w:pPr>
        <w:pStyle w:val="a3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napToGrid w:val="0"/>
        </w:rPr>
      </w:pPr>
      <w:r w:rsidRPr="00F95B3F">
        <w:rPr>
          <w:snapToGrid w:val="0"/>
        </w:rPr>
        <w:t>определение последовательности, количества и позиционного места в слове.</w:t>
      </w:r>
    </w:p>
    <w:p w:rsidR="00CC7471" w:rsidRPr="00F95B3F" w:rsidRDefault="00CC7471" w:rsidP="00CC7471">
      <w:pPr>
        <w:pStyle w:val="a3"/>
        <w:widowControl/>
        <w:autoSpaceDE/>
        <w:autoSpaceDN/>
        <w:spacing w:line="276" w:lineRule="auto"/>
        <w:ind w:left="360"/>
        <w:jc w:val="both"/>
        <w:rPr>
          <w:snapToGrid w:val="0"/>
        </w:rPr>
      </w:pPr>
    </w:p>
    <w:p w:rsidR="00CC7471" w:rsidRDefault="00F95B3F" w:rsidP="00D8553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contextualSpacing/>
        <w:jc w:val="both"/>
        <w:outlineLvl w:val="0"/>
        <w:rPr>
          <w:rFonts w:ascii="Times New Roman" w:hAnsi="Times New Roman"/>
          <w:snapToGrid w:val="0"/>
          <w:sz w:val="24"/>
          <w:szCs w:val="24"/>
        </w:rPr>
      </w:pPr>
      <w:r w:rsidRPr="00F95B3F">
        <w:rPr>
          <w:rFonts w:ascii="Times New Roman" w:hAnsi="Times New Roman"/>
          <w:snapToGrid w:val="0"/>
          <w:sz w:val="24"/>
          <w:szCs w:val="24"/>
        </w:rPr>
        <w:t xml:space="preserve">Работа начинается с развития анализа структуры текста и предложения. Учащиеся </w:t>
      </w:r>
      <w:r w:rsidR="00CC7471" w:rsidRPr="00F95B3F">
        <w:rPr>
          <w:rFonts w:ascii="Times New Roman" w:hAnsi="Times New Roman"/>
          <w:snapToGrid w:val="0"/>
          <w:sz w:val="24"/>
          <w:szCs w:val="24"/>
        </w:rPr>
        <w:t xml:space="preserve">учатся </w:t>
      </w:r>
      <w:r w:rsidR="00CC7471">
        <w:rPr>
          <w:rFonts w:ascii="Times New Roman" w:hAnsi="Times New Roman"/>
          <w:snapToGrid w:val="0"/>
          <w:sz w:val="24"/>
          <w:szCs w:val="24"/>
        </w:rPr>
        <w:t>определять</w:t>
      </w:r>
      <w:r w:rsidRPr="00F95B3F">
        <w:rPr>
          <w:rFonts w:ascii="Times New Roman" w:hAnsi="Times New Roman"/>
          <w:snapToGrid w:val="0"/>
          <w:sz w:val="24"/>
          <w:szCs w:val="24"/>
        </w:rPr>
        <w:t xml:space="preserve"> границы предложения в тексте, количество, последовательность и место слов в </w:t>
      </w:r>
    </w:p>
    <w:p w:rsidR="00F95B3F" w:rsidRDefault="00F95B3F" w:rsidP="00D8553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/>
        <w:contextualSpacing/>
        <w:jc w:val="both"/>
        <w:outlineLvl w:val="0"/>
        <w:rPr>
          <w:rFonts w:ascii="Times New Roman" w:hAnsi="Times New Roman"/>
          <w:snapToGrid w:val="0"/>
          <w:sz w:val="24"/>
          <w:szCs w:val="24"/>
        </w:rPr>
      </w:pPr>
      <w:r w:rsidRPr="00F95B3F">
        <w:rPr>
          <w:rFonts w:ascii="Times New Roman" w:hAnsi="Times New Roman"/>
          <w:snapToGrid w:val="0"/>
          <w:sz w:val="24"/>
          <w:szCs w:val="24"/>
        </w:rPr>
        <w:t xml:space="preserve">предложении. Для усвоения навыков чтения и письма необходимо отработать слоговой анализ и синтез слов. Учащиеся учатся выделять гласный и согласный звук из слога. Особое внимание уделяется звукобуквенному анализу, изучают гласные 1-го и </w:t>
      </w:r>
      <w:r w:rsidR="00CC7471">
        <w:rPr>
          <w:rFonts w:ascii="Times New Roman" w:hAnsi="Times New Roman"/>
          <w:snapToGrid w:val="0"/>
          <w:sz w:val="24"/>
          <w:szCs w:val="24"/>
        </w:rPr>
        <w:t xml:space="preserve">2-го ряда. Учащиеся тренируются </w:t>
      </w:r>
      <w:r w:rsidRPr="00F95B3F">
        <w:rPr>
          <w:rFonts w:ascii="Times New Roman" w:hAnsi="Times New Roman"/>
          <w:snapToGrid w:val="0"/>
          <w:sz w:val="24"/>
          <w:szCs w:val="24"/>
        </w:rPr>
        <w:t>находить сильные и слабые позиции звуков, определяют положение определенного звука в начале, середине и в конце слова, в ряду сходных звуков. Подбирают слова с определенным звуком в различных позициях. При обучении применяется аналитико-синтетический метод.</w:t>
      </w:r>
      <w:bookmarkStart w:id="7" w:name="_Toc103713882"/>
    </w:p>
    <w:p w:rsidR="00F95B3F" w:rsidRDefault="00F95B3F" w:rsidP="00D8553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360"/>
        <w:contextualSpacing/>
        <w:jc w:val="both"/>
        <w:outlineLvl w:val="0"/>
        <w:rPr>
          <w:rFonts w:ascii="Times New Roman" w:hAnsi="Times New Roman"/>
          <w:snapToGrid w:val="0"/>
          <w:sz w:val="24"/>
          <w:szCs w:val="24"/>
        </w:rPr>
      </w:pPr>
    </w:p>
    <w:bookmarkEnd w:id="7"/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Century" w:hAnsi="Times New Roman" w:cs="Times New Roman"/>
          <w:b/>
          <w:color w:val="000000"/>
          <w:sz w:val="24"/>
          <w:szCs w:val="24"/>
        </w:rPr>
      </w:pPr>
    </w:p>
    <w:p w:rsidR="004D16CB" w:rsidRDefault="004D16CB" w:rsidP="004D16C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color w:val="000000"/>
          <w:lang w:eastAsia="ru-RU"/>
        </w:rPr>
      </w:pPr>
    </w:p>
    <w:p w:rsidR="004D16CB" w:rsidRPr="00F95B3F" w:rsidRDefault="004D16CB" w:rsidP="004D16CB">
      <w:pPr>
        <w:pStyle w:val="a3"/>
        <w:spacing w:before="240" w:line="276" w:lineRule="auto"/>
        <w:ind w:left="0"/>
        <w:contextualSpacing/>
        <w:rPr>
          <w:color w:val="000000"/>
          <w:lang w:eastAsia="ru-RU"/>
        </w:rPr>
      </w:pPr>
    </w:p>
    <w:p w:rsidR="00F95B3F" w:rsidRDefault="00F95B3F" w:rsidP="00F95B3F">
      <w:pPr>
        <w:pStyle w:val="a3"/>
        <w:spacing w:line="276" w:lineRule="auto"/>
        <w:ind w:left="-567" w:firstLine="567"/>
        <w:jc w:val="both"/>
        <w:rPr>
          <w:snapToGrid w:val="0"/>
        </w:rPr>
      </w:pPr>
    </w:p>
    <w:p w:rsidR="004D16CB" w:rsidRDefault="004D16CB" w:rsidP="00F95B3F">
      <w:pPr>
        <w:pStyle w:val="a3"/>
        <w:spacing w:line="276" w:lineRule="auto"/>
        <w:ind w:left="-567" w:firstLine="567"/>
        <w:jc w:val="both"/>
        <w:rPr>
          <w:snapToGrid w:val="0"/>
        </w:rPr>
      </w:pPr>
    </w:p>
    <w:p w:rsidR="004D16CB" w:rsidRDefault="004D16CB" w:rsidP="00F95B3F">
      <w:pPr>
        <w:pStyle w:val="a3"/>
        <w:spacing w:line="276" w:lineRule="auto"/>
        <w:ind w:left="-567" w:firstLine="567"/>
        <w:jc w:val="both"/>
        <w:rPr>
          <w:snapToGrid w:val="0"/>
        </w:rPr>
      </w:pPr>
    </w:p>
    <w:p w:rsidR="00794E0E" w:rsidRDefault="00794E0E" w:rsidP="00794E0E">
      <w:pPr>
        <w:tabs>
          <w:tab w:val="left" w:pos="1604"/>
        </w:tabs>
        <w:jc w:val="center"/>
        <w:rPr>
          <w:b/>
          <w:color w:val="000000" w:themeColor="text1"/>
          <w:sz w:val="24"/>
          <w:szCs w:val="24"/>
        </w:rPr>
      </w:pPr>
    </w:p>
    <w:p w:rsidR="00794E0E" w:rsidRDefault="00794E0E" w:rsidP="00794E0E">
      <w:pPr>
        <w:tabs>
          <w:tab w:val="left" w:pos="1604"/>
        </w:tabs>
        <w:jc w:val="center"/>
        <w:rPr>
          <w:b/>
          <w:color w:val="000000" w:themeColor="text1"/>
          <w:sz w:val="24"/>
          <w:szCs w:val="24"/>
        </w:rPr>
      </w:pPr>
    </w:p>
    <w:p w:rsidR="00794E0E" w:rsidRDefault="00794E0E" w:rsidP="00794E0E">
      <w:pPr>
        <w:tabs>
          <w:tab w:val="left" w:pos="1604"/>
        </w:tabs>
        <w:jc w:val="center"/>
        <w:rPr>
          <w:b/>
          <w:color w:val="000000" w:themeColor="text1"/>
          <w:sz w:val="24"/>
          <w:szCs w:val="24"/>
        </w:rPr>
      </w:pPr>
    </w:p>
    <w:p w:rsidR="00794E0E" w:rsidRDefault="00794E0E" w:rsidP="00794E0E">
      <w:pPr>
        <w:tabs>
          <w:tab w:val="left" w:pos="1604"/>
        </w:tabs>
        <w:jc w:val="center"/>
        <w:rPr>
          <w:b/>
          <w:color w:val="000000" w:themeColor="text1"/>
          <w:sz w:val="24"/>
          <w:szCs w:val="24"/>
        </w:rPr>
      </w:pPr>
    </w:p>
    <w:p w:rsidR="00794E0E" w:rsidRDefault="00794E0E" w:rsidP="00794E0E">
      <w:pPr>
        <w:tabs>
          <w:tab w:val="left" w:pos="1604"/>
        </w:tabs>
        <w:jc w:val="center"/>
        <w:rPr>
          <w:b/>
          <w:color w:val="000000" w:themeColor="text1"/>
          <w:sz w:val="24"/>
          <w:szCs w:val="24"/>
        </w:rPr>
      </w:pPr>
    </w:p>
    <w:p w:rsidR="00794E0E" w:rsidRDefault="00794E0E" w:rsidP="00794E0E">
      <w:pPr>
        <w:tabs>
          <w:tab w:val="left" w:pos="1604"/>
        </w:tabs>
        <w:jc w:val="center"/>
        <w:rPr>
          <w:b/>
          <w:color w:val="000000" w:themeColor="text1"/>
          <w:sz w:val="24"/>
          <w:szCs w:val="24"/>
        </w:rPr>
      </w:pPr>
    </w:p>
    <w:p w:rsidR="00794E0E" w:rsidRPr="00205394" w:rsidRDefault="00794E0E" w:rsidP="00794E0E">
      <w:pPr>
        <w:tabs>
          <w:tab w:val="left" w:pos="1604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05394">
        <w:rPr>
          <w:b/>
          <w:color w:val="000000" w:themeColor="text1"/>
          <w:sz w:val="24"/>
          <w:szCs w:val="24"/>
        </w:rPr>
        <w:t xml:space="preserve">3.  </w:t>
      </w:r>
      <w:r w:rsidRPr="002053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Организационный раздел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232"/>
        <w:gridCol w:w="3118"/>
      </w:tblGrid>
      <w:tr w:rsidR="00794E0E" w:rsidRPr="00205394" w:rsidTr="00954CAA">
        <w:tc>
          <w:tcPr>
            <w:tcW w:w="6232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3118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Сроки</w:t>
            </w:r>
          </w:p>
        </w:tc>
      </w:tr>
      <w:tr w:rsidR="00794E0E" w:rsidRPr="00205394" w:rsidTr="00954CAA">
        <w:tc>
          <w:tcPr>
            <w:tcW w:w="6232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речи обучающихся, заполнение документации, оформление речевых карт</w:t>
            </w:r>
          </w:p>
        </w:tc>
        <w:tc>
          <w:tcPr>
            <w:tcW w:w="3118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1-15 сентября</w:t>
            </w:r>
          </w:p>
        </w:tc>
      </w:tr>
      <w:tr w:rsidR="00794E0E" w:rsidRPr="00205394" w:rsidTr="00954CAA">
        <w:tc>
          <w:tcPr>
            <w:tcW w:w="6232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Коррекционно-развивающая деятельность: подгрупповые    и индивидуальные  занятия</w:t>
            </w:r>
          </w:p>
        </w:tc>
        <w:tc>
          <w:tcPr>
            <w:tcW w:w="3118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 сентября – 15 мая</w:t>
            </w:r>
          </w:p>
        </w:tc>
      </w:tr>
      <w:tr w:rsidR="00794E0E" w:rsidRPr="00205394" w:rsidTr="00954CAA">
        <w:tc>
          <w:tcPr>
            <w:tcW w:w="6232" w:type="dxa"/>
          </w:tcPr>
          <w:p w:rsidR="00794E0E" w:rsidRPr="00205394" w:rsidRDefault="00794E0E" w:rsidP="00954CAA">
            <w:pPr>
              <w:tabs>
                <w:tab w:val="left" w:pos="160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Итоговая диагностика, заполнение документации</w:t>
            </w:r>
          </w:p>
        </w:tc>
        <w:tc>
          <w:tcPr>
            <w:tcW w:w="3118" w:type="dxa"/>
          </w:tcPr>
          <w:p w:rsidR="00794E0E" w:rsidRPr="00205394" w:rsidRDefault="00794E0E" w:rsidP="00954CAA">
            <w:pPr>
              <w:tabs>
                <w:tab w:val="left" w:pos="1604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3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15-31 мая</w:t>
            </w:r>
          </w:p>
        </w:tc>
      </w:tr>
    </w:tbl>
    <w:p w:rsidR="00794E0E" w:rsidRPr="00205394" w:rsidRDefault="00794E0E" w:rsidP="00794E0E">
      <w:pPr>
        <w:tabs>
          <w:tab w:val="left" w:pos="1604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D16CB" w:rsidRPr="00F95B3F" w:rsidRDefault="004D16CB" w:rsidP="004D16CB">
      <w:pPr>
        <w:pStyle w:val="a3"/>
        <w:spacing w:line="276" w:lineRule="auto"/>
        <w:ind w:left="0"/>
        <w:jc w:val="both"/>
        <w:rPr>
          <w:snapToGrid w:val="0"/>
        </w:rPr>
      </w:pPr>
    </w:p>
    <w:p w:rsidR="004D16CB" w:rsidRPr="004D16CB" w:rsidRDefault="004D16CB" w:rsidP="004D16CB">
      <w:pPr>
        <w:pStyle w:val="2"/>
        <w:spacing w:line="276" w:lineRule="auto"/>
        <w:jc w:val="center"/>
        <w:rPr>
          <w:b w:val="0"/>
          <w:bCs w:val="0"/>
        </w:rPr>
      </w:pPr>
      <w:bookmarkStart w:id="8" w:name="_Toc103713883"/>
      <w:r w:rsidRPr="004D16CB">
        <w:t>3.1 Список литературы и методического материала</w:t>
      </w:r>
      <w:bookmarkEnd w:id="8"/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kern w:val="36"/>
          <w:sz w:val="24"/>
          <w:szCs w:val="24"/>
        </w:rPr>
        <w:lastRenderedPageBreak/>
        <w:t>Абрамова Н.А. Преодоление нарушений языкового анализа и синтеза: логопедические занятия. 1–3 классы. – М.: Учитель, 2015.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sz w:val="24"/>
          <w:szCs w:val="24"/>
        </w:rPr>
        <w:t>Азова О.И. Диагностика и коррекция письменной речи у младших школьников. – М.: Сфера, 2013.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4D16CB">
        <w:rPr>
          <w:sz w:val="24"/>
          <w:szCs w:val="24"/>
        </w:rPr>
        <w:t>Елецкая О.В., Коробченко Т.В., Розова Ю. Е., Щукина Д.А. Организация и содержание работы школьного логопеда. – М.: Форум, 2015.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autoSpaceDE/>
        <w:autoSpaceDN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4D16CB">
        <w:rPr>
          <w:kern w:val="36"/>
          <w:sz w:val="24"/>
          <w:szCs w:val="24"/>
        </w:rPr>
        <w:t xml:space="preserve">Коррекция нарушений письменной речи. Учебно-методическое пособие/ под. ред. Н.Н. Яковлевой. – СПб.: </w:t>
      </w:r>
      <w:proofErr w:type="spellStart"/>
      <w:r w:rsidRPr="004D16CB">
        <w:rPr>
          <w:kern w:val="36"/>
          <w:sz w:val="24"/>
          <w:szCs w:val="24"/>
        </w:rPr>
        <w:t>СПбАППО</w:t>
      </w:r>
      <w:proofErr w:type="spellEnd"/>
      <w:r w:rsidRPr="004D16CB">
        <w:rPr>
          <w:kern w:val="36"/>
          <w:sz w:val="24"/>
          <w:szCs w:val="24"/>
        </w:rPr>
        <w:t>, 2004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kern w:val="36"/>
          <w:sz w:val="24"/>
          <w:szCs w:val="24"/>
        </w:rPr>
        <w:t xml:space="preserve">Мазанова Е. В. Коррекция </w:t>
      </w:r>
      <w:proofErr w:type="spellStart"/>
      <w:r w:rsidRPr="004D16CB">
        <w:rPr>
          <w:kern w:val="36"/>
          <w:sz w:val="24"/>
          <w:szCs w:val="24"/>
        </w:rPr>
        <w:t>дисграфии</w:t>
      </w:r>
      <w:proofErr w:type="spellEnd"/>
      <w:r w:rsidRPr="004D16CB">
        <w:rPr>
          <w:kern w:val="36"/>
          <w:sz w:val="24"/>
          <w:szCs w:val="24"/>
        </w:rPr>
        <w:t xml:space="preserve"> на почве нарушения языкового анализа и синтеза. Конспекты занятий для логопедов. – М.: Гном и Д, 2014.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sz w:val="24"/>
          <w:szCs w:val="24"/>
        </w:rPr>
        <w:t>Розова Ю.Е., Коробченко Т.В. 1001 идея интересного занятия с детьми. Авторский сборник методических разработок. Коррекционное образование. Использование образовательных технологий на логопедических занятиях. – М.: Образ-Центр, 2014.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r w:rsidRPr="004D16CB">
        <w:rPr>
          <w:bCs/>
          <w:sz w:val="24"/>
          <w:szCs w:val="24"/>
        </w:rPr>
        <w:t xml:space="preserve">Розова Ю.Е., Коробченко Т.В. </w:t>
      </w:r>
      <w:r w:rsidRPr="004D16CB">
        <w:rPr>
          <w:sz w:val="24"/>
          <w:szCs w:val="24"/>
        </w:rPr>
        <w:t xml:space="preserve">Преодоление </w:t>
      </w:r>
      <w:proofErr w:type="spellStart"/>
      <w:r w:rsidRPr="004D16CB">
        <w:rPr>
          <w:sz w:val="24"/>
          <w:szCs w:val="24"/>
        </w:rPr>
        <w:t>дисграфии</w:t>
      </w:r>
      <w:proofErr w:type="spellEnd"/>
      <w:r w:rsidRPr="004D16CB">
        <w:rPr>
          <w:sz w:val="24"/>
          <w:szCs w:val="24"/>
        </w:rPr>
        <w:t xml:space="preserve"> на почве нарушения языкового анализа и синтеза у школьников. Учебно-методическое пособие – М.: Редкая птица, 2017.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4D16CB">
        <w:rPr>
          <w:sz w:val="24"/>
          <w:szCs w:val="24"/>
        </w:rPr>
        <w:t xml:space="preserve">Яворская О.Н. Занимательные задания логопеда для школьников. 2-3 класс. – СПб.: </w:t>
      </w:r>
      <w:proofErr w:type="spellStart"/>
      <w:r w:rsidRPr="004D16CB">
        <w:rPr>
          <w:sz w:val="24"/>
          <w:szCs w:val="24"/>
        </w:rPr>
        <w:t>Каро</w:t>
      </w:r>
      <w:proofErr w:type="spellEnd"/>
      <w:r w:rsidRPr="004D16CB">
        <w:rPr>
          <w:sz w:val="24"/>
          <w:szCs w:val="24"/>
        </w:rPr>
        <w:t>, 2010.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4D16CB">
        <w:rPr>
          <w:sz w:val="24"/>
          <w:szCs w:val="24"/>
        </w:rPr>
        <w:t xml:space="preserve">Яворская О.Н. Занимательные задания логопеда для школьников. 3-4 класс. – СПб.: </w:t>
      </w:r>
      <w:proofErr w:type="spellStart"/>
      <w:r w:rsidRPr="004D16CB">
        <w:rPr>
          <w:sz w:val="24"/>
          <w:szCs w:val="24"/>
        </w:rPr>
        <w:t>Каро</w:t>
      </w:r>
      <w:proofErr w:type="spellEnd"/>
      <w:r w:rsidRPr="004D16CB">
        <w:rPr>
          <w:sz w:val="24"/>
          <w:szCs w:val="24"/>
        </w:rPr>
        <w:t>, 2010.</w:t>
      </w:r>
    </w:p>
    <w:p w:rsidR="004D16CB" w:rsidRPr="004D16CB" w:rsidRDefault="004D16CB" w:rsidP="004D16CB">
      <w:pPr>
        <w:pStyle w:val="a5"/>
        <w:widowControl/>
        <w:numPr>
          <w:ilvl w:val="0"/>
          <w:numId w:val="15"/>
        </w:numPr>
        <w:shd w:val="clear" w:color="auto" w:fill="FFFFFF"/>
        <w:autoSpaceDE/>
        <w:autoSpaceDN/>
        <w:spacing w:line="276" w:lineRule="auto"/>
        <w:ind w:left="0" w:firstLine="0"/>
        <w:contextualSpacing/>
        <w:jc w:val="both"/>
        <w:textAlignment w:val="baseline"/>
        <w:rPr>
          <w:kern w:val="36"/>
          <w:sz w:val="24"/>
          <w:szCs w:val="24"/>
        </w:rPr>
      </w:pPr>
      <w:proofErr w:type="spellStart"/>
      <w:r w:rsidRPr="004D16CB">
        <w:rPr>
          <w:kern w:val="36"/>
          <w:sz w:val="24"/>
          <w:szCs w:val="24"/>
        </w:rPr>
        <w:t>Ястребова</w:t>
      </w:r>
      <w:proofErr w:type="spellEnd"/>
      <w:r w:rsidRPr="004D16CB">
        <w:rPr>
          <w:kern w:val="36"/>
          <w:sz w:val="24"/>
          <w:szCs w:val="24"/>
        </w:rPr>
        <w:t xml:space="preserve"> А.В., Бессонова Т.П. Обучаем читать и писать без ошибок. Комплекс упражнений для работы учителей-логопедов с младшими школьниками по предупреждению и коррекции недостатков чтения и письма. – М.: </w:t>
      </w:r>
      <w:proofErr w:type="spellStart"/>
      <w:r w:rsidRPr="004D16CB">
        <w:rPr>
          <w:kern w:val="36"/>
          <w:sz w:val="24"/>
          <w:szCs w:val="24"/>
        </w:rPr>
        <w:t>Аркти</w:t>
      </w:r>
      <w:proofErr w:type="spellEnd"/>
      <w:r w:rsidRPr="004D16CB">
        <w:rPr>
          <w:kern w:val="36"/>
          <w:sz w:val="24"/>
          <w:szCs w:val="24"/>
        </w:rPr>
        <w:t>, 2015.</w:t>
      </w:r>
    </w:p>
    <w:p w:rsidR="00555703" w:rsidRPr="0079170C" w:rsidRDefault="00555703" w:rsidP="007917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contextualSpacing/>
        <w:outlineLvl w:val="0"/>
        <w:rPr>
          <w:color w:val="000000"/>
          <w:sz w:val="24"/>
          <w:szCs w:val="24"/>
          <w:lang w:eastAsia="ru-RU"/>
        </w:rPr>
      </w:pPr>
      <w:bookmarkStart w:id="9" w:name="_GoBack"/>
      <w:bookmarkEnd w:id="9"/>
    </w:p>
    <w:sectPr w:rsidR="00555703" w:rsidRPr="0079170C" w:rsidSect="008A134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13C70"/>
    <w:multiLevelType w:val="hybridMultilevel"/>
    <w:tmpl w:val="C4F6B30E"/>
    <w:lvl w:ilvl="0" w:tplc="AD865AC2">
      <w:start w:val="1"/>
      <w:numFmt w:val="bullet"/>
      <w:lvlText w:val=""/>
      <w:lvlJc w:val="left"/>
      <w:pPr>
        <w:ind w:left="1068" w:hanging="360"/>
      </w:pPr>
      <w:rPr>
        <w:rFonts w:ascii="Symbol" w:eastAsia="Symbol" w:hAnsi="Symbol" w:cs="Symbol" w:hint="default"/>
      </w:rPr>
    </w:lvl>
    <w:lvl w:ilvl="1" w:tplc="3BBE5CDE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 w:hint="default"/>
      </w:rPr>
    </w:lvl>
    <w:lvl w:ilvl="2" w:tplc="24149738">
      <w:start w:val="1"/>
      <w:numFmt w:val="bullet"/>
      <w:lvlText w:val=""/>
      <w:lvlJc w:val="left"/>
      <w:pPr>
        <w:ind w:left="2508" w:hanging="360"/>
      </w:pPr>
      <w:rPr>
        <w:rFonts w:ascii="Wingdings" w:eastAsia="Wingdings" w:hAnsi="Wingdings" w:cs="Wingdings" w:hint="default"/>
      </w:rPr>
    </w:lvl>
    <w:lvl w:ilvl="3" w:tplc="A9187972">
      <w:start w:val="1"/>
      <w:numFmt w:val="bullet"/>
      <w:lvlText w:val=""/>
      <w:lvlJc w:val="left"/>
      <w:pPr>
        <w:ind w:left="3228" w:hanging="360"/>
      </w:pPr>
      <w:rPr>
        <w:rFonts w:ascii="Symbol" w:eastAsia="Symbol" w:hAnsi="Symbol" w:cs="Symbol" w:hint="default"/>
      </w:rPr>
    </w:lvl>
    <w:lvl w:ilvl="4" w:tplc="962A682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 w:hint="default"/>
      </w:rPr>
    </w:lvl>
    <w:lvl w:ilvl="5" w:tplc="8CEA7966">
      <w:start w:val="1"/>
      <w:numFmt w:val="bullet"/>
      <w:lvlText w:val=""/>
      <w:lvlJc w:val="left"/>
      <w:pPr>
        <w:ind w:left="4668" w:hanging="360"/>
      </w:pPr>
      <w:rPr>
        <w:rFonts w:ascii="Wingdings" w:eastAsia="Wingdings" w:hAnsi="Wingdings" w:cs="Wingdings" w:hint="default"/>
      </w:rPr>
    </w:lvl>
    <w:lvl w:ilvl="6" w:tplc="9CCA8D8C">
      <w:start w:val="1"/>
      <w:numFmt w:val="bullet"/>
      <w:lvlText w:val=""/>
      <w:lvlJc w:val="left"/>
      <w:pPr>
        <w:ind w:left="5388" w:hanging="360"/>
      </w:pPr>
      <w:rPr>
        <w:rFonts w:ascii="Symbol" w:eastAsia="Symbol" w:hAnsi="Symbol" w:cs="Symbol" w:hint="default"/>
      </w:rPr>
    </w:lvl>
    <w:lvl w:ilvl="7" w:tplc="CCF094BC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 w:hint="default"/>
      </w:rPr>
    </w:lvl>
    <w:lvl w:ilvl="8" w:tplc="6BE6CED4">
      <w:start w:val="1"/>
      <w:numFmt w:val="bullet"/>
      <w:lvlText w:val=""/>
      <w:lvlJc w:val="left"/>
      <w:pPr>
        <w:ind w:left="6828" w:hanging="360"/>
      </w:pPr>
      <w:rPr>
        <w:rFonts w:ascii="Wingdings" w:eastAsia="Wingdings" w:hAnsi="Wingdings" w:cs="Wingdings" w:hint="default"/>
      </w:rPr>
    </w:lvl>
  </w:abstractNum>
  <w:abstractNum w:abstractNumId="1">
    <w:nsid w:val="105C5DA9"/>
    <w:multiLevelType w:val="hybridMultilevel"/>
    <w:tmpl w:val="EC12FD06"/>
    <w:lvl w:ilvl="0" w:tplc="236AEB7A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32A53"/>
    <w:multiLevelType w:val="multilevel"/>
    <w:tmpl w:val="C376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E97A68"/>
    <w:multiLevelType w:val="hybridMultilevel"/>
    <w:tmpl w:val="75967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AF4F39"/>
    <w:multiLevelType w:val="multilevel"/>
    <w:tmpl w:val="CC8823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61A88"/>
    <w:multiLevelType w:val="hybridMultilevel"/>
    <w:tmpl w:val="F2DE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1E1C5C"/>
    <w:multiLevelType w:val="hybridMultilevel"/>
    <w:tmpl w:val="9AD8F68C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5B613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928C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946F3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68ED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AAE4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0E68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F671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ED8EF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37126568"/>
    <w:multiLevelType w:val="hybridMultilevel"/>
    <w:tmpl w:val="2AF09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4397A"/>
    <w:multiLevelType w:val="hybridMultilevel"/>
    <w:tmpl w:val="9474BC22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6A6C01"/>
    <w:multiLevelType w:val="hybridMultilevel"/>
    <w:tmpl w:val="5E86C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BE0AFB"/>
    <w:multiLevelType w:val="hybridMultilevel"/>
    <w:tmpl w:val="17EC3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A3677E"/>
    <w:multiLevelType w:val="hybridMultilevel"/>
    <w:tmpl w:val="55FE5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A840F7"/>
    <w:multiLevelType w:val="multilevel"/>
    <w:tmpl w:val="48041CF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8068CC"/>
    <w:multiLevelType w:val="hybridMultilevel"/>
    <w:tmpl w:val="47D2992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E6E08A7"/>
    <w:multiLevelType w:val="hybridMultilevel"/>
    <w:tmpl w:val="0F8CC04E"/>
    <w:lvl w:ilvl="0" w:tplc="1D2216B8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5">
    <w:nsid w:val="60684637"/>
    <w:multiLevelType w:val="hybridMultilevel"/>
    <w:tmpl w:val="CC1CDBBA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6"/>
  </w:num>
  <w:num w:numId="4">
    <w:abstractNumId w:val="8"/>
  </w:num>
  <w:num w:numId="5">
    <w:abstractNumId w:val="0"/>
  </w:num>
  <w:num w:numId="6">
    <w:abstractNumId w:val="10"/>
  </w:num>
  <w:num w:numId="7">
    <w:abstractNumId w:val="3"/>
  </w:num>
  <w:num w:numId="8">
    <w:abstractNumId w:val="9"/>
  </w:num>
  <w:num w:numId="9">
    <w:abstractNumId w:val="11"/>
  </w:num>
  <w:num w:numId="10">
    <w:abstractNumId w:val="15"/>
  </w:num>
  <w:num w:numId="11">
    <w:abstractNumId w:val="1"/>
  </w:num>
  <w:num w:numId="12">
    <w:abstractNumId w:val="2"/>
  </w:num>
  <w:num w:numId="13">
    <w:abstractNumId w:val="13"/>
  </w:num>
  <w:num w:numId="14">
    <w:abstractNumId w:val="7"/>
  </w:num>
  <w:num w:numId="15">
    <w:abstractNumId w:val="5"/>
  </w:num>
  <w:num w:numId="16">
    <w:abstractNumId w:val="4"/>
  </w:num>
  <w:num w:numId="17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76C9"/>
    <w:rsid w:val="0002629A"/>
    <w:rsid w:val="00094364"/>
    <w:rsid w:val="000A7FFE"/>
    <w:rsid w:val="000C330F"/>
    <w:rsid w:val="00130820"/>
    <w:rsid w:val="001622AB"/>
    <w:rsid w:val="00195224"/>
    <w:rsid w:val="001A4200"/>
    <w:rsid w:val="001C0087"/>
    <w:rsid w:val="001C00B7"/>
    <w:rsid w:val="001C4C66"/>
    <w:rsid w:val="001F2D4C"/>
    <w:rsid w:val="00201593"/>
    <w:rsid w:val="00225B05"/>
    <w:rsid w:val="0024578F"/>
    <w:rsid w:val="0027067A"/>
    <w:rsid w:val="00293DAC"/>
    <w:rsid w:val="002D748A"/>
    <w:rsid w:val="00322120"/>
    <w:rsid w:val="0034081D"/>
    <w:rsid w:val="003C53CE"/>
    <w:rsid w:val="00426E4D"/>
    <w:rsid w:val="004340F6"/>
    <w:rsid w:val="00440F3C"/>
    <w:rsid w:val="00454292"/>
    <w:rsid w:val="00460F89"/>
    <w:rsid w:val="004716A2"/>
    <w:rsid w:val="004A190B"/>
    <w:rsid w:val="004C23CD"/>
    <w:rsid w:val="004D16CB"/>
    <w:rsid w:val="004E621F"/>
    <w:rsid w:val="004F20BA"/>
    <w:rsid w:val="004F2DA9"/>
    <w:rsid w:val="00502A86"/>
    <w:rsid w:val="00503D70"/>
    <w:rsid w:val="005219C7"/>
    <w:rsid w:val="0053750E"/>
    <w:rsid w:val="00555703"/>
    <w:rsid w:val="005A215A"/>
    <w:rsid w:val="005C2687"/>
    <w:rsid w:val="005D76C9"/>
    <w:rsid w:val="005E518E"/>
    <w:rsid w:val="00616777"/>
    <w:rsid w:val="00617BA1"/>
    <w:rsid w:val="00623812"/>
    <w:rsid w:val="00636C3D"/>
    <w:rsid w:val="00641F28"/>
    <w:rsid w:val="006A4490"/>
    <w:rsid w:val="006F2BDF"/>
    <w:rsid w:val="007004D7"/>
    <w:rsid w:val="00715D0A"/>
    <w:rsid w:val="00716719"/>
    <w:rsid w:val="007417EF"/>
    <w:rsid w:val="00750B98"/>
    <w:rsid w:val="00767B5C"/>
    <w:rsid w:val="0079170C"/>
    <w:rsid w:val="00794E0E"/>
    <w:rsid w:val="007971BA"/>
    <w:rsid w:val="007A1D0B"/>
    <w:rsid w:val="007E64F1"/>
    <w:rsid w:val="00845562"/>
    <w:rsid w:val="00861376"/>
    <w:rsid w:val="00895E50"/>
    <w:rsid w:val="008A05C3"/>
    <w:rsid w:val="008A1342"/>
    <w:rsid w:val="008B0223"/>
    <w:rsid w:val="008C75DD"/>
    <w:rsid w:val="008E327E"/>
    <w:rsid w:val="008F1923"/>
    <w:rsid w:val="00977887"/>
    <w:rsid w:val="0099680C"/>
    <w:rsid w:val="009A6E28"/>
    <w:rsid w:val="009F45C1"/>
    <w:rsid w:val="00A05DBF"/>
    <w:rsid w:val="00A1778A"/>
    <w:rsid w:val="00A261BA"/>
    <w:rsid w:val="00A33DE8"/>
    <w:rsid w:val="00A5691D"/>
    <w:rsid w:val="00A574DE"/>
    <w:rsid w:val="00A65E4A"/>
    <w:rsid w:val="00A81647"/>
    <w:rsid w:val="00A82343"/>
    <w:rsid w:val="00AA143B"/>
    <w:rsid w:val="00AB48C7"/>
    <w:rsid w:val="00AC034A"/>
    <w:rsid w:val="00AE2A60"/>
    <w:rsid w:val="00AF0124"/>
    <w:rsid w:val="00B01CE2"/>
    <w:rsid w:val="00B1542D"/>
    <w:rsid w:val="00B31906"/>
    <w:rsid w:val="00B66100"/>
    <w:rsid w:val="00B7551B"/>
    <w:rsid w:val="00BA2023"/>
    <w:rsid w:val="00BB5BFA"/>
    <w:rsid w:val="00BD6A27"/>
    <w:rsid w:val="00BF5E50"/>
    <w:rsid w:val="00BF6D10"/>
    <w:rsid w:val="00C21742"/>
    <w:rsid w:val="00C272AC"/>
    <w:rsid w:val="00C620D2"/>
    <w:rsid w:val="00C87AA2"/>
    <w:rsid w:val="00CA121F"/>
    <w:rsid w:val="00CC7471"/>
    <w:rsid w:val="00CE29FC"/>
    <w:rsid w:val="00CE4239"/>
    <w:rsid w:val="00CF75DB"/>
    <w:rsid w:val="00D01422"/>
    <w:rsid w:val="00D31F6F"/>
    <w:rsid w:val="00D45771"/>
    <w:rsid w:val="00D51CFB"/>
    <w:rsid w:val="00D818B8"/>
    <w:rsid w:val="00D83C46"/>
    <w:rsid w:val="00D85530"/>
    <w:rsid w:val="00D9279A"/>
    <w:rsid w:val="00DC6F76"/>
    <w:rsid w:val="00E06EFF"/>
    <w:rsid w:val="00E12410"/>
    <w:rsid w:val="00E41115"/>
    <w:rsid w:val="00E6511F"/>
    <w:rsid w:val="00E927F1"/>
    <w:rsid w:val="00EE7B94"/>
    <w:rsid w:val="00EF398A"/>
    <w:rsid w:val="00F352CC"/>
    <w:rsid w:val="00F62341"/>
    <w:rsid w:val="00F95B3F"/>
    <w:rsid w:val="00FA0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5C"/>
  </w:style>
  <w:style w:type="paragraph" w:styleId="1">
    <w:name w:val="heading 1"/>
    <w:basedOn w:val="a"/>
    <w:link w:val="10"/>
    <w:uiPriority w:val="1"/>
    <w:qFormat/>
    <w:rsid w:val="00AE2A60"/>
    <w:pPr>
      <w:widowControl w:val="0"/>
      <w:autoSpaceDE w:val="0"/>
      <w:autoSpaceDN w:val="0"/>
      <w:spacing w:after="0" w:line="240" w:lineRule="auto"/>
      <w:ind w:left="142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AE2A60"/>
    <w:pPr>
      <w:widowControl w:val="0"/>
      <w:autoSpaceDE w:val="0"/>
      <w:autoSpaceDN w:val="0"/>
      <w:spacing w:after="0" w:line="240" w:lineRule="auto"/>
      <w:ind w:left="1422"/>
      <w:jc w:val="both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styleId="3">
    <w:name w:val="heading 3"/>
    <w:basedOn w:val="a"/>
    <w:link w:val="30"/>
    <w:uiPriority w:val="9"/>
    <w:qFormat/>
    <w:rsid w:val="005A21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A6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E2A60"/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styleId="a3">
    <w:name w:val="Body Text"/>
    <w:basedOn w:val="a"/>
    <w:link w:val="a4"/>
    <w:uiPriority w:val="1"/>
    <w:qFormat/>
    <w:rsid w:val="00AE2A60"/>
    <w:pPr>
      <w:widowControl w:val="0"/>
      <w:autoSpaceDE w:val="0"/>
      <w:autoSpaceDN w:val="0"/>
      <w:spacing w:after="0" w:line="240" w:lineRule="auto"/>
      <w:ind w:left="14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E2A6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qFormat/>
    <w:rsid w:val="00AE2A60"/>
    <w:pPr>
      <w:widowControl w:val="0"/>
      <w:autoSpaceDE w:val="0"/>
      <w:autoSpaceDN w:val="0"/>
      <w:spacing w:after="0" w:line="240" w:lineRule="auto"/>
      <w:ind w:left="1422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5A21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A215A"/>
  </w:style>
  <w:style w:type="paragraph" w:customStyle="1" w:styleId="msonormal0">
    <w:name w:val="msonormal"/>
    <w:basedOn w:val="a"/>
    <w:rsid w:val="005A2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713859,bgiaagaaeyqcaaagiaiaaanx/huabyfyfgatwoywaaaaaaaaaaaaaaaaaaaaaaaaaaaaaaaaaaaaaaaaaaaaaaaaaaaaaaaaaaaaaaaaaaaaaaaaaaaaaaaaaaaaaaaaaaaaaaaaaaaaaaaaaaaaaaaaaaaaaaaaaaaaaaaaaaaaaaaaaaaaaaaaaaaaaaaaaaaaaaaaaaaaaaaaaaaaaaaaaaaaaaaaaaaaa"/>
    <w:basedOn w:val="a"/>
    <w:rsid w:val="005A2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5A2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5A215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5A215A"/>
    <w:rPr>
      <w:color w:val="800080"/>
      <w:u w:val="single"/>
    </w:rPr>
  </w:style>
  <w:style w:type="table" w:styleId="aa">
    <w:name w:val="Table Grid"/>
    <w:basedOn w:val="a1"/>
    <w:uiPriority w:val="39"/>
    <w:rsid w:val="005A215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"/>
    <w:next w:val="a"/>
    <w:uiPriority w:val="39"/>
    <w:unhideWhenUsed/>
    <w:qFormat/>
    <w:rsid w:val="005A215A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A215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A215A"/>
    <w:pPr>
      <w:tabs>
        <w:tab w:val="right" w:leader="dot" w:pos="9345"/>
      </w:tabs>
      <w:spacing w:after="100"/>
      <w:ind w:left="220"/>
    </w:pPr>
    <w:rPr>
      <w:rFonts w:ascii="Times New Roman" w:eastAsia="Times New Roman" w:hAnsi="Times New Roman" w:cs="Times New Roman"/>
      <w:b/>
      <w:bCs/>
      <w:noProof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A215A"/>
    <w:pPr>
      <w:spacing w:after="100"/>
      <w:ind w:left="440"/>
    </w:pPr>
  </w:style>
  <w:style w:type="paragraph" w:styleId="ac">
    <w:name w:val="header"/>
    <w:basedOn w:val="a"/>
    <w:link w:val="ad"/>
    <w:uiPriority w:val="99"/>
    <w:unhideWhenUsed/>
    <w:rsid w:val="005A2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A215A"/>
  </w:style>
  <w:style w:type="paragraph" w:styleId="ae">
    <w:name w:val="footer"/>
    <w:basedOn w:val="a"/>
    <w:link w:val="af"/>
    <w:uiPriority w:val="99"/>
    <w:unhideWhenUsed/>
    <w:qFormat/>
    <w:rsid w:val="005A2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qFormat/>
    <w:rsid w:val="005A215A"/>
  </w:style>
  <w:style w:type="character" w:styleId="af0">
    <w:name w:val="annotation reference"/>
    <w:basedOn w:val="a0"/>
    <w:uiPriority w:val="99"/>
    <w:semiHidden/>
    <w:unhideWhenUsed/>
    <w:rsid w:val="005A215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A215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A215A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A215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A215A"/>
    <w:rPr>
      <w:b/>
      <w:bCs/>
      <w:sz w:val="20"/>
      <w:szCs w:val="20"/>
    </w:rPr>
  </w:style>
  <w:style w:type="character" w:customStyle="1" w:styleId="block">
    <w:name w:val="block"/>
    <w:basedOn w:val="a0"/>
    <w:rsid w:val="005A215A"/>
  </w:style>
  <w:style w:type="character" w:styleId="af5">
    <w:name w:val="Strong"/>
    <w:basedOn w:val="a0"/>
    <w:uiPriority w:val="22"/>
    <w:qFormat/>
    <w:rsid w:val="005A215A"/>
    <w:rPr>
      <w:b/>
      <w:bCs/>
    </w:rPr>
  </w:style>
  <w:style w:type="numbering" w:customStyle="1" w:styleId="110">
    <w:name w:val="Нет списка11"/>
    <w:next w:val="a2"/>
    <w:uiPriority w:val="99"/>
    <w:semiHidden/>
    <w:unhideWhenUsed/>
    <w:rsid w:val="005A215A"/>
  </w:style>
  <w:style w:type="paragraph" w:styleId="af6">
    <w:name w:val="Balloon Text"/>
    <w:basedOn w:val="a"/>
    <w:link w:val="af7"/>
    <w:uiPriority w:val="99"/>
    <w:semiHidden/>
    <w:unhideWhenUsed/>
    <w:rsid w:val="005A2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A215A"/>
    <w:rPr>
      <w:rFonts w:ascii="Segoe UI" w:hAnsi="Segoe UI" w:cs="Segoe UI"/>
      <w:sz w:val="18"/>
      <w:szCs w:val="18"/>
    </w:rPr>
  </w:style>
  <w:style w:type="table" w:customStyle="1" w:styleId="13">
    <w:name w:val="Сетка таблицы1"/>
    <w:basedOn w:val="a1"/>
    <w:next w:val="aa"/>
    <w:uiPriority w:val="39"/>
    <w:rsid w:val="005A215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130820"/>
  </w:style>
  <w:style w:type="numbering" w:customStyle="1" w:styleId="32">
    <w:name w:val="Нет списка3"/>
    <w:next w:val="a2"/>
    <w:uiPriority w:val="99"/>
    <w:semiHidden/>
    <w:unhideWhenUsed/>
    <w:rsid w:val="00F62341"/>
  </w:style>
  <w:style w:type="numbering" w:customStyle="1" w:styleId="4">
    <w:name w:val="Нет списка4"/>
    <w:next w:val="a2"/>
    <w:uiPriority w:val="99"/>
    <w:semiHidden/>
    <w:unhideWhenUsed/>
    <w:rsid w:val="00F62341"/>
  </w:style>
  <w:style w:type="numbering" w:customStyle="1" w:styleId="5">
    <w:name w:val="Нет списка5"/>
    <w:next w:val="a2"/>
    <w:uiPriority w:val="99"/>
    <w:semiHidden/>
    <w:unhideWhenUsed/>
    <w:rsid w:val="004C23CD"/>
  </w:style>
  <w:style w:type="character" w:customStyle="1" w:styleId="a6">
    <w:name w:val="Абзац списка Знак"/>
    <w:link w:val="a5"/>
    <w:qFormat/>
    <w:locked/>
    <w:rsid w:val="00454292"/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D51C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51CF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link w:val="af9"/>
    <w:qFormat/>
    <w:rsid w:val="00E92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Без интервала Знак"/>
    <w:link w:val="af8"/>
    <w:qFormat/>
    <w:rsid w:val="00E92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622A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95E5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412">
    <w:name w:val="c412"/>
    <w:rsid w:val="00977887"/>
    <w:rPr>
      <w:rFonts w:ascii="Times New Roman" w:hAnsi="Times New Roman" w:cs="Times New Roman" w:hint="default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82543-DD48-4B9D-9D93-69D0DE5B9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3268</Words>
  <Characters>18629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 Windows</cp:lastModifiedBy>
  <cp:revision>17</cp:revision>
  <cp:lastPrinted>2023-10-15T13:46:00Z</cp:lastPrinted>
  <dcterms:created xsi:type="dcterms:W3CDTF">2023-10-11T13:55:00Z</dcterms:created>
  <dcterms:modified xsi:type="dcterms:W3CDTF">2023-12-24T14:24:00Z</dcterms:modified>
</cp:coreProperties>
</file>